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BE4C5" w14:textId="77777777" w:rsidR="00BC251E" w:rsidRDefault="007F4D06">
      <w:pPr>
        <w:pStyle w:val="af3"/>
      </w:pPr>
      <w:r>
        <w:rPr>
          <w:rFonts w:hint="eastAsia"/>
        </w:rPr>
        <w:t>上海外国语大学2026年度网络安全等级保护测评服务项目</w:t>
      </w:r>
    </w:p>
    <w:p w14:paraId="11940660" w14:textId="77777777" w:rsidR="00BC251E" w:rsidRDefault="007F4D06">
      <w:pPr>
        <w:pStyle w:val="af3"/>
      </w:pPr>
      <w:r>
        <w:rPr>
          <w:rFonts w:hint="eastAsia"/>
        </w:rPr>
        <w:t>公开比选需求表</w:t>
      </w:r>
    </w:p>
    <w:p w14:paraId="76C55C2D" w14:textId="77777777" w:rsidR="00BC251E" w:rsidRDefault="00BC251E">
      <w:pPr>
        <w:ind w:firstLine="480"/>
      </w:pPr>
    </w:p>
    <w:p w14:paraId="0C6E303F" w14:textId="77777777" w:rsidR="00BC251E" w:rsidRDefault="007F4D06">
      <w:pPr>
        <w:pStyle w:val="1"/>
      </w:pPr>
      <w:r>
        <w:rPr>
          <w:rFonts w:hint="eastAsia"/>
        </w:rPr>
        <w:t>总体要求</w:t>
      </w:r>
    </w:p>
    <w:p w14:paraId="7A3DAB23" w14:textId="77777777" w:rsidR="00BC251E" w:rsidRDefault="007F4D06">
      <w:pPr>
        <w:pStyle w:val="2"/>
      </w:pPr>
      <w:r>
        <w:rPr>
          <w:rFonts w:hint="eastAsia"/>
        </w:rPr>
        <w:t>经费来源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649"/>
      </w:tblGrid>
      <w:tr w:rsidR="00BC251E" w14:paraId="6495C6CC" w14:textId="77777777">
        <w:tc>
          <w:tcPr>
            <w:tcW w:w="390" w:type="pct"/>
            <w:vAlign w:val="center"/>
          </w:tcPr>
          <w:p w14:paraId="2ADB5E25" w14:textId="77777777" w:rsidR="00BC251E" w:rsidRDefault="007F4D06">
            <w:pPr>
              <w:pStyle w:val="aff2"/>
              <w:jc w:val="center"/>
            </w:pPr>
            <w:r>
              <w:rPr>
                <w:rFonts w:hint="eastAsia"/>
              </w:rPr>
              <w:t>□</w:t>
            </w:r>
          </w:p>
        </w:tc>
        <w:tc>
          <w:tcPr>
            <w:tcW w:w="4609" w:type="pct"/>
            <w:vAlign w:val="center"/>
          </w:tcPr>
          <w:p w14:paraId="3CB771CE" w14:textId="77777777" w:rsidR="00BC251E" w:rsidRDefault="007F4D06">
            <w:pPr>
              <w:pStyle w:val="aff2"/>
            </w:pPr>
            <w:r>
              <w:rPr>
                <w:rFonts w:hint="eastAsia"/>
              </w:rPr>
              <w:t>教育部修购经费</w:t>
            </w:r>
          </w:p>
        </w:tc>
      </w:tr>
      <w:tr w:rsidR="00BC251E" w14:paraId="0A98F306" w14:textId="77777777">
        <w:tc>
          <w:tcPr>
            <w:tcW w:w="390" w:type="pct"/>
            <w:vAlign w:val="center"/>
          </w:tcPr>
          <w:p w14:paraId="60F86D94" w14:textId="77777777" w:rsidR="00BC251E" w:rsidRDefault="007F4D06">
            <w:pPr>
              <w:pStyle w:val="aff2"/>
              <w:jc w:val="center"/>
            </w:pPr>
            <w:r>
              <w:rPr>
                <w:rFonts w:hint="eastAsia"/>
              </w:rPr>
              <w:t>□</w:t>
            </w:r>
          </w:p>
        </w:tc>
        <w:tc>
          <w:tcPr>
            <w:tcW w:w="4609" w:type="pct"/>
            <w:vAlign w:val="center"/>
          </w:tcPr>
          <w:p w14:paraId="3590AF11" w14:textId="77777777" w:rsidR="00BC251E" w:rsidRDefault="007F4D06">
            <w:pPr>
              <w:pStyle w:val="aff2"/>
            </w:pPr>
            <w:r>
              <w:rPr>
                <w:rFonts w:hint="eastAsia"/>
              </w:rPr>
              <w:t>教学设备费</w:t>
            </w:r>
          </w:p>
        </w:tc>
      </w:tr>
      <w:tr w:rsidR="00BC251E" w14:paraId="74282874" w14:textId="77777777">
        <w:tc>
          <w:tcPr>
            <w:tcW w:w="390" w:type="pct"/>
            <w:vAlign w:val="center"/>
          </w:tcPr>
          <w:p w14:paraId="28AFEA79" w14:textId="77777777" w:rsidR="00BC251E" w:rsidRDefault="007F4D06">
            <w:pPr>
              <w:pStyle w:val="aff2"/>
              <w:jc w:val="center"/>
            </w:pPr>
            <w:r>
              <w:rPr>
                <w:rFonts w:hint="eastAsia"/>
              </w:rPr>
              <w:t>□</w:t>
            </w:r>
          </w:p>
        </w:tc>
        <w:tc>
          <w:tcPr>
            <w:tcW w:w="4609" w:type="pct"/>
            <w:vAlign w:val="center"/>
          </w:tcPr>
          <w:p w14:paraId="7FC2EDC2" w14:textId="77777777" w:rsidR="00BC251E" w:rsidRDefault="007F4D06">
            <w:pPr>
              <w:pStyle w:val="aff2"/>
            </w:pPr>
            <w:r>
              <w:rPr>
                <w:rFonts w:hint="eastAsia"/>
              </w:rPr>
              <w:t>行政设备费</w:t>
            </w:r>
          </w:p>
        </w:tc>
      </w:tr>
      <w:tr w:rsidR="00BC251E" w14:paraId="17B16D27" w14:textId="77777777">
        <w:tc>
          <w:tcPr>
            <w:tcW w:w="390" w:type="pct"/>
            <w:vAlign w:val="center"/>
          </w:tcPr>
          <w:p w14:paraId="43A4E972" w14:textId="77777777" w:rsidR="00BC251E" w:rsidRDefault="007F4D06">
            <w:pPr>
              <w:pStyle w:val="aff2"/>
              <w:jc w:val="center"/>
            </w:pPr>
            <w:r>
              <w:fldChar w:fldCharType="begin"/>
            </w:r>
            <w:r>
              <w:instrText xml:space="preserve"> </w:instrText>
            </w:r>
            <w:r>
              <w:rPr>
                <w:rFonts w:hint="eastAsia"/>
              </w:rPr>
              <w:instrText>eq \o\ac(□,√)</w:instrText>
            </w:r>
            <w:r>
              <w:fldChar w:fldCharType="end"/>
            </w:r>
          </w:p>
        </w:tc>
        <w:tc>
          <w:tcPr>
            <w:tcW w:w="4609" w:type="pct"/>
            <w:vAlign w:val="center"/>
          </w:tcPr>
          <w:p w14:paraId="289C8545" w14:textId="77777777" w:rsidR="00BC251E" w:rsidRDefault="007F4D06">
            <w:pPr>
              <w:pStyle w:val="aff2"/>
            </w:pPr>
            <w:r>
              <w:rPr>
                <w:rFonts w:hint="eastAsia"/>
              </w:rPr>
              <w:t>其他专项经费请注明：2</w:t>
            </w:r>
            <w:r>
              <w:t>02</w:t>
            </w:r>
            <w:r>
              <w:rPr>
                <w:rFonts w:hint="eastAsia"/>
              </w:rPr>
              <w:t>6年校信息化建设项目</w:t>
            </w:r>
            <w:r>
              <w:t xml:space="preserve"> </w:t>
            </w:r>
          </w:p>
        </w:tc>
      </w:tr>
    </w:tbl>
    <w:p w14:paraId="0CB536C8" w14:textId="77777777" w:rsidR="00BC251E" w:rsidRDefault="007F4D06">
      <w:pPr>
        <w:pStyle w:val="2"/>
      </w:pPr>
      <w:r>
        <w:rPr>
          <w:rFonts w:hint="eastAsia"/>
        </w:rPr>
        <w:t>项目预算：</w:t>
      </w:r>
      <w:r>
        <w:rPr>
          <w:rFonts w:hint="eastAsia"/>
          <w:b/>
          <w:bCs/>
          <w:u w:val="single"/>
        </w:rPr>
        <w:t>16万元</w:t>
      </w:r>
    </w:p>
    <w:p w14:paraId="1F034052" w14:textId="77777777" w:rsidR="00BC251E" w:rsidRDefault="007F4D06">
      <w:pPr>
        <w:pStyle w:val="2"/>
      </w:pPr>
      <w:r>
        <w:rPr>
          <w:rFonts w:hint="eastAsia"/>
        </w:rPr>
        <w:t>项目申报部门：</w:t>
      </w:r>
      <w:r>
        <w:rPr>
          <w:rFonts w:hint="eastAsia"/>
          <w:u w:val="single"/>
        </w:rPr>
        <w:t>信息技术中心</w:t>
      </w:r>
    </w:p>
    <w:p w14:paraId="5AC73CF7" w14:textId="77777777" w:rsidR="00BC251E" w:rsidRDefault="007F4D06">
      <w:pPr>
        <w:ind w:firstLine="480"/>
      </w:pPr>
      <w:r>
        <w:rPr>
          <w:rFonts w:hint="eastAsia"/>
        </w:rPr>
        <w:t>项目负责人：</w:t>
      </w:r>
      <w:r>
        <w:rPr>
          <w:rFonts w:hint="eastAsia"/>
          <w:u w:val="single"/>
        </w:rPr>
        <w:t>张宁</w:t>
      </w:r>
    </w:p>
    <w:p w14:paraId="287AABE5" w14:textId="77777777" w:rsidR="00BC251E" w:rsidRDefault="007F4D06">
      <w:pPr>
        <w:ind w:firstLine="480"/>
      </w:pPr>
      <w:r>
        <w:rPr>
          <w:rFonts w:hint="eastAsia"/>
        </w:rPr>
        <w:t>项目联络人：</w:t>
      </w:r>
      <w:r>
        <w:rPr>
          <w:rFonts w:hint="eastAsia"/>
          <w:u w:val="single"/>
        </w:rPr>
        <w:t>沈</w:t>
      </w:r>
      <w:proofErr w:type="gramStart"/>
      <w:r>
        <w:rPr>
          <w:rFonts w:hint="eastAsia"/>
          <w:u w:val="single"/>
        </w:rPr>
        <w:t>浩</w:t>
      </w:r>
      <w:proofErr w:type="gramEnd"/>
      <w:r>
        <w:rPr>
          <w:rFonts w:hint="eastAsia"/>
          <w:u w:val="single"/>
        </w:rPr>
        <w:t>宇</w:t>
      </w:r>
    </w:p>
    <w:p w14:paraId="052133B5" w14:textId="77777777" w:rsidR="00BC251E" w:rsidRDefault="007F4D06">
      <w:pPr>
        <w:ind w:firstLine="480"/>
      </w:pPr>
      <w:r>
        <w:rPr>
          <w:rFonts w:hint="eastAsia"/>
        </w:rPr>
        <w:t>联系电话：</w:t>
      </w:r>
      <w:r>
        <w:rPr>
          <w:rFonts w:hint="eastAsia"/>
          <w:u w:val="single"/>
        </w:rPr>
        <w:t>021-67701156</w:t>
      </w:r>
    </w:p>
    <w:p w14:paraId="65C94D1D" w14:textId="77777777" w:rsidR="00BC251E" w:rsidRDefault="007F4D06">
      <w:pPr>
        <w:ind w:firstLine="480"/>
      </w:pPr>
      <w:r>
        <w:rPr>
          <w:rFonts w:hint="eastAsia"/>
        </w:rPr>
        <w:t>邮件地址：</w:t>
      </w:r>
      <w:r>
        <w:rPr>
          <w:szCs w:val="24"/>
          <w:u w:val="single"/>
        </w:rPr>
        <w:t>shy@shisu.edu.cn</w:t>
      </w:r>
    </w:p>
    <w:p w14:paraId="76A051BC" w14:textId="68796D93" w:rsidR="00BC251E" w:rsidRDefault="007F4D06">
      <w:pPr>
        <w:pStyle w:val="2"/>
      </w:pPr>
      <w:r>
        <w:rPr>
          <w:rFonts w:hint="eastAsia"/>
        </w:rPr>
        <w:t>响应文件要求</w:t>
      </w:r>
    </w:p>
    <w:p w14:paraId="7F6C9154" w14:textId="29978D68" w:rsidR="00BC251E" w:rsidRDefault="007F4D06">
      <w:pPr>
        <w:numPr>
          <w:ilvl w:val="0"/>
          <w:numId w:val="5"/>
        </w:numPr>
        <w:ind w:left="0" w:firstLineChars="0" w:firstLine="0"/>
        <w:rPr>
          <w:b/>
          <w:bCs/>
        </w:rPr>
      </w:pPr>
      <w:r>
        <w:rPr>
          <w:rFonts w:hint="eastAsia"/>
          <w:b/>
          <w:bCs/>
        </w:rPr>
        <w:t>响应文件的套数：5本（1正本、4副本）</w:t>
      </w:r>
    </w:p>
    <w:p w14:paraId="0310436C" w14:textId="03D97FB7" w:rsidR="00BC251E" w:rsidRDefault="007F4D06">
      <w:pPr>
        <w:numPr>
          <w:ilvl w:val="0"/>
          <w:numId w:val="5"/>
        </w:numPr>
        <w:ind w:left="0" w:firstLineChars="0" w:firstLine="0"/>
        <w:rPr>
          <w:b/>
          <w:bCs/>
        </w:rPr>
      </w:pPr>
      <w:r>
        <w:rPr>
          <w:rFonts w:hint="eastAsia"/>
          <w:b/>
          <w:bCs/>
        </w:rPr>
        <w:t>响应截止日期：2026年6月</w:t>
      </w:r>
      <w:r w:rsidR="00600533">
        <w:rPr>
          <w:b/>
          <w:bCs/>
        </w:rPr>
        <w:t>3</w:t>
      </w:r>
      <w:r>
        <w:rPr>
          <w:rFonts w:hint="eastAsia"/>
          <w:b/>
          <w:bCs/>
        </w:rPr>
        <w:t>日（周</w:t>
      </w:r>
      <w:r w:rsidR="00600533">
        <w:rPr>
          <w:rFonts w:hint="eastAsia"/>
          <w:b/>
          <w:bCs/>
        </w:rPr>
        <w:t>三</w:t>
      </w:r>
      <w:bookmarkStart w:id="0" w:name="_GoBack"/>
      <w:bookmarkEnd w:id="0"/>
      <w:r>
        <w:rPr>
          <w:rFonts w:hint="eastAsia"/>
          <w:b/>
          <w:bCs/>
        </w:rPr>
        <w:t>）下午16:00（北京时间）</w:t>
      </w:r>
    </w:p>
    <w:p w14:paraId="21F73C1C" w14:textId="00A865B0" w:rsidR="00BC251E" w:rsidRDefault="007F4D06">
      <w:pPr>
        <w:numPr>
          <w:ilvl w:val="0"/>
          <w:numId w:val="5"/>
        </w:numPr>
        <w:ind w:left="0" w:firstLineChars="0" w:firstLine="0"/>
        <w:rPr>
          <w:b/>
          <w:bCs/>
        </w:rPr>
      </w:pPr>
      <w:r>
        <w:rPr>
          <w:rFonts w:hint="eastAsia"/>
          <w:b/>
          <w:bCs/>
        </w:rPr>
        <w:t>响应文件递交地址：上海市松江区</w:t>
      </w:r>
      <w:proofErr w:type="gramStart"/>
      <w:r>
        <w:rPr>
          <w:rFonts w:hint="eastAsia"/>
          <w:b/>
          <w:bCs/>
        </w:rPr>
        <w:t>文翔路</w:t>
      </w:r>
      <w:proofErr w:type="gramEnd"/>
      <w:r>
        <w:rPr>
          <w:rFonts w:hint="eastAsia"/>
          <w:b/>
          <w:bCs/>
        </w:rPr>
        <w:t>15</w:t>
      </w:r>
      <w:r>
        <w:rPr>
          <w:b/>
          <w:bCs/>
        </w:rPr>
        <w:t>50</w:t>
      </w:r>
      <w:r>
        <w:rPr>
          <w:rFonts w:hint="eastAsia"/>
          <w:b/>
          <w:bCs/>
        </w:rPr>
        <w:t>号上海外国语大学图文信息中心5层J</w:t>
      </w:r>
      <w:r>
        <w:rPr>
          <w:b/>
          <w:bCs/>
        </w:rPr>
        <w:t>505</w:t>
      </w:r>
      <w:r>
        <w:rPr>
          <w:rFonts w:hint="eastAsia"/>
          <w:b/>
          <w:bCs/>
        </w:rPr>
        <w:t>室</w:t>
      </w:r>
    </w:p>
    <w:p w14:paraId="24C9C8A8" w14:textId="5751C0F7" w:rsidR="00BC251E" w:rsidRDefault="007F4D06">
      <w:pPr>
        <w:numPr>
          <w:ilvl w:val="0"/>
          <w:numId w:val="5"/>
        </w:numPr>
        <w:ind w:left="0" w:firstLineChars="0" w:firstLine="0"/>
        <w:rPr>
          <w:b/>
          <w:bCs/>
        </w:rPr>
      </w:pPr>
      <w:r>
        <w:rPr>
          <w:rFonts w:hint="eastAsia"/>
          <w:b/>
          <w:bCs/>
        </w:rPr>
        <w:t>已盖响应人公章的电子版响应文件扫描件，需发邮件至shy@shisu.edu.cn邮箱。</w:t>
      </w:r>
    </w:p>
    <w:p w14:paraId="6C238E46" w14:textId="77777777" w:rsidR="00BC251E" w:rsidRDefault="007F4D06">
      <w:pPr>
        <w:pStyle w:val="2"/>
      </w:pPr>
      <w:r>
        <w:rPr>
          <w:rFonts w:hint="eastAsia"/>
        </w:rPr>
        <w:t>简述项目整体情况及需求</w:t>
      </w:r>
    </w:p>
    <w:p w14:paraId="2B160AF1" w14:textId="77777777" w:rsidR="00BC251E" w:rsidRDefault="007F4D06">
      <w:pPr>
        <w:pStyle w:val="30"/>
        <w:ind w:firstLine="480"/>
      </w:pPr>
      <w:r>
        <w:rPr>
          <w:rFonts w:hint="eastAsia"/>
        </w:rPr>
        <w:t>现有情况</w:t>
      </w:r>
    </w:p>
    <w:p w14:paraId="07AE8E9B" w14:textId="77777777" w:rsidR="00BC251E" w:rsidRDefault="007F4D06">
      <w:pPr>
        <w:widowControl/>
        <w:ind w:firstLine="480"/>
        <w:rPr>
          <w:szCs w:val="24"/>
        </w:rPr>
      </w:pPr>
      <w:r>
        <w:rPr>
          <w:rFonts w:hint="eastAsia"/>
          <w:szCs w:val="24"/>
        </w:rPr>
        <w:t>根据《信息安全技术 网络安全等级保护基本要求》（GB/T 22239-2019），我校现有136个等级保护一级系统，2个等级保护二级系统（含33个子系统），</w:t>
      </w:r>
      <w:r>
        <w:rPr>
          <w:rFonts w:hint="eastAsia"/>
          <w:szCs w:val="24"/>
        </w:rPr>
        <w:lastRenderedPageBreak/>
        <w:t>2个等级保护三级系统（含10个子系统），合计179个子系统。以下是2个等级保护三级系统（含10个子系统）基本情况表：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274"/>
        <w:gridCol w:w="1260"/>
        <w:gridCol w:w="1720"/>
        <w:gridCol w:w="913"/>
        <w:gridCol w:w="960"/>
        <w:gridCol w:w="1511"/>
      </w:tblGrid>
      <w:tr w:rsidR="00BC251E" w14:paraId="4FC8596D" w14:textId="77777777">
        <w:trPr>
          <w:trHeight w:val="23"/>
        </w:trPr>
        <w:tc>
          <w:tcPr>
            <w:tcW w:w="732" w:type="dxa"/>
            <w:tcBorders>
              <w:top w:val="single" w:sz="4" w:space="0" w:color="auto"/>
              <w:left w:val="single" w:sz="4" w:space="0" w:color="auto"/>
              <w:bottom w:val="single" w:sz="4" w:space="0" w:color="auto"/>
              <w:right w:val="single" w:sz="4" w:space="0" w:color="auto"/>
            </w:tcBorders>
            <w:vAlign w:val="center"/>
          </w:tcPr>
          <w:p w14:paraId="4EA1759F" w14:textId="77777777" w:rsidR="00BC251E" w:rsidRDefault="007F4D06">
            <w:pPr>
              <w:pStyle w:val="aff2"/>
              <w:jc w:val="center"/>
              <w:rPr>
                <w:b/>
                <w:bCs/>
              </w:rPr>
            </w:pPr>
            <w:r>
              <w:rPr>
                <w:rFonts w:hint="eastAsia"/>
                <w:b/>
                <w:bCs/>
              </w:rPr>
              <w:t>序号</w:t>
            </w:r>
          </w:p>
        </w:tc>
        <w:tc>
          <w:tcPr>
            <w:tcW w:w="1274" w:type="dxa"/>
            <w:tcBorders>
              <w:top w:val="single" w:sz="4" w:space="0" w:color="auto"/>
              <w:left w:val="single" w:sz="4" w:space="0" w:color="auto"/>
              <w:bottom w:val="single" w:sz="4" w:space="0" w:color="auto"/>
              <w:right w:val="single" w:sz="4" w:space="0" w:color="auto"/>
            </w:tcBorders>
            <w:vAlign w:val="center"/>
          </w:tcPr>
          <w:p w14:paraId="232A4023" w14:textId="77777777" w:rsidR="00BC251E" w:rsidRDefault="007F4D06">
            <w:pPr>
              <w:pStyle w:val="aff2"/>
              <w:jc w:val="center"/>
              <w:rPr>
                <w:b/>
                <w:bCs/>
              </w:rPr>
            </w:pPr>
            <w:r>
              <w:rPr>
                <w:rFonts w:hint="eastAsia"/>
                <w:b/>
                <w:bCs/>
              </w:rPr>
              <w:t>系统名称</w:t>
            </w:r>
          </w:p>
        </w:tc>
        <w:tc>
          <w:tcPr>
            <w:tcW w:w="1260" w:type="dxa"/>
            <w:tcBorders>
              <w:top w:val="single" w:sz="4" w:space="0" w:color="auto"/>
              <w:left w:val="single" w:sz="4" w:space="0" w:color="auto"/>
              <w:bottom w:val="single" w:sz="4" w:space="0" w:color="auto"/>
              <w:right w:val="single" w:sz="4" w:space="0" w:color="auto"/>
            </w:tcBorders>
            <w:vAlign w:val="center"/>
          </w:tcPr>
          <w:p w14:paraId="26EB3D5B" w14:textId="77777777" w:rsidR="00BC251E" w:rsidRDefault="007F4D06">
            <w:pPr>
              <w:pStyle w:val="aff2"/>
              <w:jc w:val="center"/>
              <w:rPr>
                <w:b/>
                <w:bCs/>
              </w:rPr>
            </w:pPr>
            <w:r>
              <w:rPr>
                <w:rFonts w:hint="eastAsia"/>
                <w:b/>
                <w:bCs/>
              </w:rPr>
              <w:t>子系统名称</w:t>
            </w:r>
          </w:p>
        </w:tc>
        <w:tc>
          <w:tcPr>
            <w:tcW w:w="1720" w:type="dxa"/>
            <w:tcBorders>
              <w:top w:val="single" w:sz="4" w:space="0" w:color="auto"/>
              <w:left w:val="single" w:sz="4" w:space="0" w:color="auto"/>
              <w:bottom w:val="single" w:sz="4" w:space="0" w:color="auto"/>
              <w:right w:val="single" w:sz="4" w:space="0" w:color="auto"/>
            </w:tcBorders>
            <w:vAlign w:val="center"/>
          </w:tcPr>
          <w:p w14:paraId="299DA034" w14:textId="77777777" w:rsidR="00BC251E" w:rsidRDefault="007F4D06">
            <w:pPr>
              <w:pStyle w:val="aff2"/>
              <w:jc w:val="center"/>
              <w:rPr>
                <w:b/>
                <w:bCs/>
              </w:rPr>
            </w:pPr>
            <w:r>
              <w:rPr>
                <w:rFonts w:hint="eastAsia"/>
                <w:b/>
                <w:bCs/>
              </w:rPr>
              <w:t>域名</w:t>
            </w:r>
          </w:p>
        </w:tc>
        <w:tc>
          <w:tcPr>
            <w:tcW w:w="913" w:type="dxa"/>
            <w:tcBorders>
              <w:top w:val="single" w:sz="4" w:space="0" w:color="auto"/>
              <w:left w:val="single" w:sz="4" w:space="0" w:color="auto"/>
              <w:bottom w:val="single" w:sz="4" w:space="0" w:color="auto"/>
              <w:right w:val="single" w:sz="4" w:space="0" w:color="auto"/>
            </w:tcBorders>
            <w:vAlign w:val="center"/>
          </w:tcPr>
          <w:p w14:paraId="1F17C40F" w14:textId="77777777" w:rsidR="00BC251E" w:rsidRDefault="007F4D06">
            <w:pPr>
              <w:pStyle w:val="aff2"/>
              <w:jc w:val="center"/>
              <w:rPr>
                <w:b/>
                <w:bCs/>
              </w:rPr>
            </w:pPr>
            <w:r>
              <w:rPr>
                <w:rFonts w:hint="eastAsia"/>
                <w:b/>
                <w:bCs/>
              </w:rPr>
              <w:t>子系统数量</w:t>
            </w:r>
          </w:p>
        </w:tc>
        <w:tc>
          <w:tcPr>
            <w:tcW w:w="960" w:type="dxa"/>
            <w:tcBorders>
              <w:top w:val="single" w:sz="4" w:space="0" w:color="auto"/>
              <w:left w:val="single" w:sz="4" w:space="0" w:color="auto"/>
              <w:bottom w:val="single" w:sz="4" w:space="0" w:color="auto"/>
              <w:right w:val="single" w:sz="4" w:space="0" w:color="auto"/>
            </w:tcBorders>
            <w:vAlign w:val="center"/>
          </w:tcPr>
          <w:p w14:paraId="6DC92CC4" w14:textId="77777777" w:rsidR="00BC251E" w:rsidRDefault="007F4D06">
            <w:pPr>
              <w:pStyle w:val="aff2"/>
              <w:jc w:val="center"/>
              <w:rPr>
                <w:b/>
                <w:bCs/>
              </w:rPr>
            </w:pPr>
            <w:r>
              <w:rPr>
                <w:rFonts w:hint="eastAsia"/>
                <w:b/>
                <w:bCs/>
              </w:rPr>
              <w:t>安全保护等级</w:t>
            </w:r>
          </w:p>
        </w:tc>
        <w:tc>
          <w:tcPr>
            <w:tcW w:w="1511" w:type="dxa"/>
            <w:tcBorders>
              <w:top w:val="single" w:sz="4" w:space="0" w:color="auto"/>
              <w:left w:val="single" w:sz="4" w:space="0" w:color="auto"/>
              <w:bottom w:val="single" w:sz="4" w:space="0" w:color="auto"/>
              <w:right w:val="single" w:sz="4" w:space="0" w:color="auto"/>
            </w:tcBorders>
            <w:vAlign w:val="center"/>
          </w:tcPr>
          <w:p w14:paraId="59C759AE" w14:textId="77777777" w:rsidR="00BC251E" w:rsidRDefault="007F4D06">
            <w:pPr>
              <w:pStyle w:val="aff2"/>
              <w:jc w:val="center"/>
              <w:rPr>
                <w:b/>
                <w:bCs/>
              </w:rPr>
            </w:pPr>
            <w:proofErr w:type="gramStart"/>
            <w:r>
              <w:rPr>
                <w:rFonts w:hint="eastAsia"/>
                <w:b/>
                <w:bCs/>
              </w:rPr>
              <w:t>等保备案</w:t>
            </w:r>
            <w:proofErr w:type="gramEnd"/>
            <w:r>
              <w:rPr>
                <w:rFonts w:hint="eastAsia"/>
                <w:b/>
                <w:bCs/>
              </w:rPr>
              <w:t>编号</w:t>
            </w:r>
          </w:p>
        </w:tc>
      </w:tr>
      <w:tr w:rsidR="00BC251E" w14:paraId="4D745786" w14:textId="77777777">
        <w:trPr>
          <w:trHeight w:val="23"/>
        </w:trPr>
        <w:tc>
          <w:tcPr>
            <w:tcW w:w="732" w:type="dxa"/>
            <w:vMerge w:val="restart"/>
            <w:tcBorders>
              <w:top w:val="single" w:sz="4" w:space="0" w:color="auto"/>
              <w:left w:val="single" w:sz="4" w:space="0" w:color="auto"/>
              <w:right w:val="single" w:sz="4" w:space="0" w:color="auto"/>
            </w:tcBorders>
            <w:vAlign w:val="center"/>
          </w:tcPr>
          <w:p w14:paraId="541B960B" w14:textId="77777777" w:rsidR="00BC251E" w:rsidRDefault="007F4D06">
            <w:pPr>
              <w:pStyle w:val="aff2"/>
              <w:jc w:val="center"/>
            </w:pPr>
            <w:r>
              <w:rPr>
                <w:rFonts w:hint="eastAsia"/>
              </w:rPr>
              <w:t>1</w:t>
            </w:r>
          </w:p>
        </w:tc>
        <w:tc>
          <w:tcPr>
            <w:tcW w:w="1274" w:type="dxa"/>
            <w:vMerge w:val="restart"/>
            <w:tcBorders>
              <w:top w:val="single" w:sz="4" w:space="0" w:color="auto"/>
              <w:left w:val="single" w:sz="4" w:space="0" w:color="auto"/>
              <w:right w:val="single" w:sz="4" w:space="0" w:color="auto"/>
            </w:tcBorders>
            <w:vAlign w:val="center"/>
          </w:tcPr>
          <w:p w14:paraId="41580FF8" w14:textId="77777777" w:rsidR="00BC251E" w:rsidRDefault="007F4D06">
            <w:pPr>
              <w:pStyle w:val="aff2"/>
              <w:jc w:val="center"/>
            </w:pPr>
            <w:r>
              <w:rPr>
                <w:rFonts w:hint="eastAsia"/>
              </w:rPr>
              <w:t>上海外国语大学招生系统</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696D1D" w14:textId="77777777" w:rsidR="00BC251E" w:rsidRDefault="007F4D06">
            <w:pPr>
              <w:pStyle w:val="aff2"/>
              <w:jc w:val="center"/>
            </w:pPr>
            <w:r>
              <w:rPr>
                <w:rFonts w:hint="eastAsia"/>
              </w:rPr>
              <w:t>研究生招生系统</w:t>
            </w:r>
          </w:p>
        </w:tc>
        <w:tc>
          <w:tcPr>
            <w:tcW w:w="1720" w:type="dxa"/>
            <w:tcBorders>
              <w:top w:val="single" w:sz="4" w:space="0" w:color="auto"/>
              <w:left w:val="single" w:sz="4" w:space="0" w:color="auto"/>
              <w:right w:val="single" w:sz="4" w:space="0" w:color="auto"/>
            </w:tcBorders>
            <w:vAlign w:val="center"/>
          </w:tcPr>
          <w:p w14:paraId="698BF16F" w14:textId="77777777" w:rsidR="00BC251E" w:rsidRDefault="007F4D06">
            <w:pPr>
              <w:pStyle w:val="aff2"/>
              <w:jc w:val="center"/>
            </w:pPr>
            <w:r>
              <w:rPr>
                <w:rFonts w:hint="eastAsia"/>
              </w:rPr>
              <w:t>yzmis.shisu.edu.cn</w:t>
            </w:r>
          </w:p>
        </w:tc>
        <w:tc>
          <w:tcPr>
            <w:tcW w:w="913" w:type="dxa"/>
            <w:vMerge w:val="restart"/>
            <w:tcBorders>
              <w:top w:val="single" w:sz="4" w:space="0" w:color="auto"/>
              <w:left w:val="single" w:sz="4" w:space="0" w:color="auto"/>
              <w:right w:val="single" w:sz="4" w:space="0" w:color="auto"/>
            </w:tcBorders>
            <w:vAlign w:val="center"/>
          </w:tcPr>
          <w:p w14:paraId="38BA31DA" w14:textId="77777777" w:rsidR="00BC251E" w:rsidRDefault="007F4D06">
            <w:pPr>
              <w:pStyle w:val="aff2"/>
              <w:jc w:val="center"/>
            </w:pPr>
            <w:r>
              <w:rPr>
                <w:rFonts w:hint="eastAsia"/>
              </w:rPr>
              <w:t>3</w:t>
            </w:r>
          </w:p>
        </w:tc>
        <w:tc>
          <w:tcPr>
            <w:tcW w:w="960" w:type="dxa"/>
            <w:vMerge w:val="restart"/>
            <w:tcBorders>
              <w:top w:val="single" w:sz="4" w:space="0" w:color="auto"/>
              <w:left w:val="single" w:sz="4" w:space="0" w:color="auto"/>
              <w:right w:val="single" w:sz="4" w:space="0" w:color="auto"/>
            </w:tcBorders>
            <w:vAlign w:val="center"/>
          </w:tcPr>
          <w:p w14:paraId="5A173BB4" w14:textId="77777777" w:rsidR="00BC251E" w:rsidRDefault="007F4D06">
            <w:pPr>
              <w:pStyle w:val="aff2"/>
              <w:jc w:val="center"/>
            </w:pPr>
            <w:r>
              <w:rPr>
                <w:rFonts w:hint="eastAsia"/>
              </w:rPr>
              <w:t>第三级（S3A3）</w:t>
            </w:r>
          </w:p>
        </w:tc>
        <w:tc>
          <w:tcPr>
            <w:tcW w:w="1511" w:type="dxa"/>
            <w:vMerge w:val="restart"/>
            <w:tcBorders>
              <w:top w:val="single" w:sz="4" w:space="0" w:color="auto"/>
              <w:left w:val="single" w:sz="4" w:space="0" w:color="auto"/>
              <w:right w:val="single" w:sz="4" w:space="0" w:color="auto"/>
            </w:tcBorders>
            <w:vAlign w:val="center"/>
          </w:tcPr>
          <w:p w14:paraId="485A5B7B" w14:textId="77777777" w:rsidR="00BC251E" w:rsidRDefault="007F4D06">
            <w:pPr>
              <w:pStyle w:val="aff2"/>
              <w:jc w:val="center"/>
            </w:pPr>
            <w:r>
              <w:rPr>
                <w:rFonts w:hint="eastAsia"/>
              </w:rPr>
              <w:t>31000043036-26004</w:t>
            </w:r>
          </w:p>
        </w:tc>
      </w:tr>
      <w:tr w:rsidR="00BC251E" w14:paraId="4BB4D121" w14:textId="77777777">
        <w:trPr>
          <w:trHeight w:val="23"/>
        </w:trPr>
        <w:tc>
          <w:tcPr>
            <w:tcW w:w="732" w:type="dxa"/>
            <w:vMerge/>
            <w:tcBorders>
              <w:left w:val="single" w:sz="4" w:space="0" w:color="auto"/>
              <w:right w:val="single" w:sz="4" w:space="0" w:color="auto"/>
            </w:tcBorders>
            <w:vAlign w:val="center"/>
          </w:tcPr>
          <w:p w14:paraId="034E815B" w14:textId="77777777" w:rsidR="00BC251E" w:rsidRDefault="00BC251E">
            <w:pPr>
              <w:pStyle w:val="aff2"/>
              <w:jc w:val="center"/>
            </w:pPr>
          </w:p>
        </w:tc>
        <w:tc>
          <w:tcPr>
            <w:tcW w:w="1274" w:type="dxa"/>
            <w:vMerge/>
            <w:tcBorders>
              <w:left w:val="single" w:sz="4" w:space="0" w:color="auto"/>
              <w:right w:val="single" w:sz="4" w:space="0" w:color="auto"/>
            </w:tcBorders>
            <w:vAlign w:val="center"/>
          </w:tcPr>
          <w:p w14:paraId="75C53315" w14:textId="77777777" w:rsidR="00BC251E" w:rsidRDefault="00BC251E">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945A139" w14:textId="77777777" w:rsidR="00BC251E" w:rsidRDefault="007F4D06">
            <w:pPr>
              <w:pStyle w:val="aff2"/>
              <w:jc w:val="center"/>
            </w:pPr>
            <w:r>
              <w:rPr>
                <w:rFonts w:hint="eastAsia"/>
              </w:rPr>
              <w:t>本科生招生系统</w:t>
            </w:r>
          </w:p>
        </w:tc>
        <w:tc>
          <w:tcPr>
            <w:tcW w:w="1720" w:type="dxa"/>
            <w:tcBorders>
              <w:left w:val="single" w:sz="4" w:space="0" w:color="auto"/>
              <w:right w:val="single" w:sz="4" w:space="0" w:color="auto"/>
            </w:tcBorders>
            <w:vAlign w:val="center"/>
          </w:tcPr>
          <w:p w14:paraId="6F46C42C" w14:textId="77777777" w:rsidR="00BC251E" w:rsidRDefault="007F4D06">
            <w:pPr>
              <w:pStyle w:val="aff2"/>
              <w:jc w:val="center"/>
            </w:pPr>
            <w:r>
              <w:rPr>
                <w:rFonts w:hint="eastAsia"/>
              </w:rPr>
              <w:t>admissions.shisu.edu.cn</w:t>
            </w:r>
          </w:p>
        </w:tc>
        <w:tc>
          <w:tcPr>
            <w:tcW w:w="913" w:type="dxa"/>
            <w:vMerge/>
            <w:tcBorders>
              <w:left w:val="single" w:sz="4" w:space="0" w:color="auto"/>
              <w:right w:val="single" w:sz="4" w:space="0" w:color="auto"/>
            </w:tcBorders>
            <w:vAlign w:val="center"/>
          </w:tcPr>
          <w:p w14:paraId="08E0BC3B" w14:textId="77777777" w:rsidR="00BC251E" w:rsidRDefault="00BC251E">
            <w:pPr>
              <w:pStyle w:val="aff2"/>
              <w:jc w:val="center"/>
            </w:pPr>
          </w:p>
        </w:tc>
        <w:tc>
          <w:tcPr>
            <w:tcW w:w="960" w:type="dxa"/>
            <w:vMerge/>
            <w:tcBorders>
              <w:left w:val="single" w:sz="4" w:space="0" w:color="auto"/>
              <w:right w:val="single" w:sz="4" w:space="0" w:color="auto"/>
            </w:tcBorders>
            <w:vAlign w:val="center"/>
          </w:tcPr>
          <w:p w14:paraId="30A1DACF" w14:textId="77777777" w:rsidR="00BC251E" w:rsidRDefault="00BC251E">
            <w:pPr>
              <w:pStyle w:val="aff2"/>
              <w:jc w:val="center"/>
            </w:pPr>
          </w:p>
        </w:tc>
        <w:tc>
          <w:tcPr>
            <w:tcW w:w="1511" w:type="dxa"/>
            <w:vMerge/>
            <w:tcBorders>
              <w:left w:val="single" w:sz="4" w:space="0" w:color="auto"/>
              <w:right w:val="single" w:sz="4" w:space="0" w:color="auto"/>
            </w:tcBorders>
            <w:vAlign w:val="center"/>
          </w:tcPr>
          <w:p w14:paraId="4C53F397" w14:textId="77777777" w:rsidR="00BC251E" w:rsidRDefault="00BC251E">
            <w:pPr>
              <w:pStyle w:val="aff2"/>
              <w:jc w:val="center"/>
            </w:pPr>
          </w:p>
        </w:tc>
      </w:tr>
      <w:tr w:rsidR="00BC251E" w14:paraId="5CD0C9FF" w14:textId="77777777">
        <w:trPr>
          <w:trHeight w:val="23"/>
        </w:trPr>
        <w:tc>
          <w:tcPr>
            <w:tcW w:w="732" w:type="dxa"/>
            <w:vMerge/>
            <w:tcBorders>
              <w:left w:val="single" w:sz="4" w:space="0" w:color="auto"/>
              <w:bottom w:val="single" w:sz="4" w:space="0" w:color="auto"/>
              <w:right w:val="single" w:sz="4" w:space="0" w:color="auto"/>
            </w:tcBorders>
            <w:vAlign w:val="center"/>
          </w:tcPr>
          <w:p w14:paraId="72C7C0B1" w14:textId="77777777" w:rsidR="00BC251E" w:rsidRDefault="00BC251E">
            <w:pPr>
              <w:pStyle w:val="aff2"/>
              <w:jc w:val="center"/>
            </w:pPr>
          </w:p>
        </w:tc>
        <w:tc>
          <w:tcPr>
            <w:tcW w:w="1274" w:type="dxa"/>
            <w:vMerge/>
            <w:tcBorders>
              <w:left w:val="single" w:sz="4" w:space="0" w:color="auto"/>
              <w:bottom w:val="single" w:sz="4" w:space="0" w:color="auto"/>
              <w:right w:val="single" w:sz="4" w:space="0" w:color="auto"/>
            </w:tcBorders>
            <w:vAlign w:val="center"/>
          </w:tcPr>
          <w:p w14:paraId="7438411B" w14:textId="77777777" w:rsidR="00BC251E" w:rsidRDefault="00BC251E">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D269DEC" w14:textId="77777777" w:rsidR="00BC251E" w:rsidRDefault="007F4D06">
            <w:pPr>
              <w:pStyle w:val="aff2"/>
              <w:jc w:val="center"/>
            </w:pPr>
            <w:r>
              <w:rPr>
                <w:rFonts w:hint="eastAsia"/>
              </w:rPr>
              <w:t>研究生考点考</w:t>
            </w:r>
            <w:proofErr w:type="gramStart"/>
            <w:r>
              <w:rPr>
                <w:rFonts w:hint="eastAsia"/>
              </w:rPr>
              <w:t>务</w:t>
            </w:r>
            <w:proofErr w:type="gramEnd"/>
            <w:r>
              <w:rPr>
                <w:rFonts w:hint="eastAsia"/>
              </w:rPr>
              <w:t>系统</w:t>
            </w:r>
          </w:p>
        </w:tc>
        <w:tc>
          <w:tcPr>
            <w:tcW w:w="1720" w:type="dxa"/>
            <w:tcBorders>
              <w:left w:val="single" w:sz="4" w:space="0" w:color="auto"/>
              <w:bottom w:val="single" w:sz="4" w:space="0" w:color="auto"/>
              <w:right w:val="single" w:sz="4" w:space="0" w:color="auto"/>
            </w:tcBorders>
            <w:vAlign w:val="center"/>
          </w:tcPr>
          <w:p w14:paraId="3D853CFA" w14:textId="77777777" w:rsidR="00BC251E" w:rsidRDefault="007F4D06">
            <w:pPr>
              <w:pStyle w:val="aff2"/>
              <w:jc w:val="center"/>
            </w:pPr>
            <w:r>
              <w:rPr>
                <w:rFonts w:hint="eastAsia"/>
              </w:rPr>
              <w:t>y</w:t>
            </w:r>
            <w:r>
              <w:t>zkd</w:t>
            </w:r>
            <w:r>
              <w:rPr>
                <w:rFonts w:hint="eastAsia"/>
              </w:rPr>
              <w:t>.</w:t>
            </w:r>
            <w:r>
              <w:t>shisu.edu.cn</w:t>
            </w:r>
          </w:p>
        </w:tc>
        <w:tc>
          <w:tcPr>
            <w:tcW w:w="913" w:type="dxa"/>
            <w:vMerge/>
            <w:tcBorders>
              <w:left w:val="single" w:sz="4" w:space="0" w:color="auto"/>
              <w:bottom w:val="single" w:sz="4" w:space="0" w:color="auto"/>
              <w:right w:val="single" w:sz="4" w:space="0" w:color="auto"/>
            </w:tcBorders>
            <w:vAlign w:val="center"/>
          </w:tcPr>
          <w:p w14:paraId="3B811F48" w14:textId="77777777" w:rsidR="00BC251E" w:rsidRDefault="00BC251E">
            <w:pPr>
              <w:pStyle w:val="aff2"/>
              <w:jc w:val="center"/>
            </w:pPr>
          </w:p>
        </w:tc>
        <w:tc>
          <w:tcPr>
            <w:tcW w:w="960" w:type="dxa"/>
            <w:vMerge/>
            <w:tcBorders>
              <w:left w:val="single" w:sz="4" w:space="0" w:color="auto"/>
              <w:bottom w:val="single" w:sz="4" w:space="0" w:color="auto"/>
              <w:right w:val="single" w:sz="4" w:space="0" w:color="auto"/>
            </w:tcBorders>
            <w:vAlign w:val="center"/>
          </w:tcPr>
          <w:p w14:paraId="6399EC8A" w14:textId="77777777" w:rsidR="00BC251E" w:rsidRDefault="00BC251E">
            <w:pPr>
              <w:pStyle w:val="aff2"/>
              <w:jc w:val="center"/>
            </w:pPr>
          </w:p>
        </w:tc>
        <w:tc>
          <w:tcPr>
            <w:tcW w:w="1511" w:type="dxa"/>
            <w:vMerge/>
            <w:tcBorders>
              <w:left w:val="single" w:sz="4" w:space="0" w:color="auto"/>
              <w:bottom w:val="single" w:sz="4" w:space="0" w:color="auto"/>
              <w:right w:val="single" w:sz="4" w:space="0" w:color="auto"/>
            </w:tcBorders>
            <w:vAlign w:val="center"/>
          </w:tcPr>
          <w:p w14:paraId="23144CBE" w14:textId="77777777" w:rsidR="00BC251E" w:rsidRDefault="00BC251E">
            <w:pPr>
              <w:pStyle w:val="aff2"/>
              <w:jc w:val="center"/>
            </w:pPr>
          </w:p>
        </w:tc>
      </w:tr>
      <w:tr w:rsidR="00BC251E" w14:paraId="1246D0E2" w14:textId="77777777">
        <w:trPr>
          <w:trHeight w:val="23"/>
        </w:trPr>
        <w:tc>
          <w:tcPr>
            <w:tcW w:w="732" w:type="dxa"/>
            <w:vMerge w:val="restart"/>
            <w:tcBorders>
              <w:top w:val="single" w:sz="4" w:space="0" w:color="auto"/>
              <w:left w:val="single" w:sz="4" w:space="0" w:color="auto"/>
              <w:right w:val="single" w:sz="4" w:space="0" w:color="auto"/>
            </w:tcBorders>
            <w:vAlign w:val="center"/>
          </w:tcPr>
          <w:p w14:paraId="50E22596" w14:textId="77777777" w:rsidR="00BC251E" w:rsidRDefault="007F4D06">
            <w:pPr>
              <w:pStyle w:val="aff2"/>
              <w:jc w:val="center"/>
            </w:pPr>
            <w:r>
              <w:rPr>
                <w:rFonts w:hint="eastAsia"/>
              </w:rPr>
              <w:t>2</w:t>
            </w:r>
          </w:p>
        </w:tc>
        <w:tc>
          <w:tcPr>
            <w:tcW w:w="1274" w:type="dxa"/>
            <w:vMerge w:val="restart"/>
            <w:tcBorders>
              <w:top w:val="single" w:sz="4" w:space="0" w:color="auto"/>
              <w:left w:val="single" w:sz="4" w:space="0" w:color="auto"/>
              <w:right w:val="single" w:sz="4" w:space="0" w:color="auto"/>
            </w:tcBorders>
            <w:vAlign w:val="center"/>
          </w:tcPr>
          <w:p w14:paraId="0EC8BF31" w14:textId="77777777" w:rsidR="00BC251E" w:rsidRDefault="007F4D06">
            <w:pPr>
              <w:pStyle w:val="aff2"/>
              <w:jc w:val="center"/>
            </w:pPr>
            <w:r>
              <w:rPr>
                <w:rFonts w:hint="eastAsia"/>
              </w:rPr>
              <w:t>上海外国语大学校园综合服务应用系统</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65B6A28" w14:textId="77777777" w:rsidR="00BC251E" w:rsidRDefault="007F4D06">
            <w:pPr>
              <w:pStyle w:val="aff2"/>
              <w:jc w:val="center"/>
            </w:pPr>
            <w:r>
              <w:rPr>
                <w:rFonts w:hint="eastAsia"/>
              </w:rPr>
              <w:t>统一身份认证系统</w:t>
            </w:r>
          </w:p>
        </w:tc>
        <w:tc>
          <w:tcPr>
            <w:tcW w:w="1720" w:type="dxa"/>
            <w:tcBorders>
              <w:top w:val="single" w:sz="4" w:space="0" w:color="auto"/>
              <w:left w:val="single" w:sz="4" w:space="0" w:color="auto"/>
              <w:right w:val="single" w:sz="4" w:space="0" w:color="auto"/>
            </w:tcBorders>
            <w:vAlign w:val="center"/>
          </w:tcPr>
          <w:p w14:paraId="3C045294" w14:textId="77777777" w:rsidR="00BC251E" w:rsidRDefault="007F4D06">
            <w:pPr>
              <w:pStyle w:val="aff2"/>
              <w:jc w:val="center"/>
            </w:pPr>
            <w:r>
              <w:rPr>
                <w:rFonts w:hint="eastAsia"/>
              </w:rPr>
              <w:t>sso.shisu.edu.cn</w:t>
            </w:r>
          </w:p>
        </w:tc>
        <w:tc>
          <w:tcPr>
            <w:tcW w:w="913" w:type="dxa"/>
            <w:vMerge w:val="restart"/>
            <w:tcBorders>
              <w:top w:val="single" w:sz="4" w:space="0" w:color="auto"/>
              <w:left w:val="single" w:sz="4" w:space="0" w:color="auto"/>
              <w:right w:val="single" w:sz="4" w:space="0" w:color="auto"/>
            </w:tcBorders>
            <w:vAlign w:val="center"/>
          </w:tcPr>
          <w:p w14:paraId="0CE0CDA3" w14:textId="77777777" w:rsidR="00BC251E" w:rsidRDefault="007F4D06">
            <w:pPr>
              <w:pStyle w:val="aff2"/>
              <w:jc w:val="center"/>
            </w:pPr>
            <w:r>
              <w:rPr>
                <w:rFonts w:hint="eastAsia"/>
              </w:rPr>
              <w:t>7</w:t>
            </w:r>
          </w:p>
        </w:tc>
        <w:tc>
          <w:tcPr>
            <w:tcW w:w="960" w:type="dxa"/>
            <w:vMerge w:val="restart"/>
            <w:tcBorders>
              <w:top w:val="single" w:sz="4" w:space="0" w:color="auto"/>
              <w:left w:val="single" w:sz="4" w:space="0" w:color="auto"/>
              <w:right w:val="single" w:sz="4" w:space="0" w:color="auto"/>
            </w:tcBorders>
            <w:vAlign w:val="center"/>
          </w:tcPr>
          <w:p w14:paraId="273D9FD6" w14:textId="77777777" w:rsidR="00BC251E" w:rsidRDefault="007F4D06">
            <w:pPr>
              <w:pStyle w:val="aff2"/>
              <w:jc w:val="center"/>
            </w:pPr>
            <w:r>
              <w:rPr>
                <w:rFonts w:hint="eastAsia"/>
              </w:rPr>
              <w:t>第三级（S3A3）</w:t>
            </w:r>
          </w:p>
        </w:tc>
        <w:tc>
          <w:tcPr>
            <w:tcW w:w="1511" w:type="dxa"/>
            <w:vMerge w:val="restart"/>
            <w:tcBorders>
              <w:top w:val="single" w:sz="4" w:space="0" w:color="auto"/>
              <w:left w:val="single" w:sz="4" w:space="0" w:color="auto"/>
              <w:right w:val="single" w:sz="4" w:space="0" w:color="auto"/>
            </w:tcBorders>
            <w:vAlign w:val="center"/>
          </w:tcPr>
          <w:p w14:paraId="0229A25F" w14:textId="77777777" w:rsidR="00BC251E" w:rsidRDefault="007F4D06">
            <w:pPr>
              <w:pStyle w:val="aff2"/>
              <w:jc w:val="center"/>
            </w:pPr>
            <w:r>
              <w:rPr>
                <w:rFonts w:hint="eastAsia"/>
              </w:rPr>
              <w:t>31000043036-26003</w:t>
            </w:r>
          </w:p>
        </w:tc>
      </w:tr>
      <w:tr w:rsidR="00BC251E" w14:paraId="5E37495B" w14:textId="77777777">
        <w:trPr>
          <w:trHeight w:val="23"/>
        </w:trPr>
        <w:tc>
          <w:tcPr>
            <w:tcW w:w="732" w:type="dxa"/>
            <w:vMerge/>
            <w:tcBorders>
              <w:left w:val="single" w:sz="4" w:space="0" w:color="auto"/>
              <w:right w:val="single" w:sz="4" w:space="0" w:color="auto"/>
            </w:tcBorders>
            <w:vAlign w:val="center"/>
          </w:tcPr>
          <w:p w14:paraId="41C834B0" w14:textId="77777777" w:rsidR="00BC251E" w:rsidRDefault="00BC251E">
            <w:pPr>
              <w:pStyle w:val="aff2"/>
              <w:jc w:val="center"/>
            </w:pPr>
          </w:p>
        </w:tc>
        <w:tc>
          <w:tcPr>
            <w:tcW w:w="1274" w:type="dxa"/>
            <w:vMerge/>
            <w:tcBorders>
              <w:left w:val="single" w:sz="4" w:space="0" w:color="auto"/>
              <w:right w:val="single" w:sz="4" w:space="0" w:color="auto"/>
            </w:tcBorders>
            <w:vAlign w:val="center"/>
          </w:tcPr>
          <w:p w14:paraId="389A1277" w14:textId="77777777" w:rsidR="00BC251E" w:rsidRDefault="00BC251E">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9C3207F" w14:textId="77777777" w:rsidR="00BC251E" w:rsidRDefault="007F4D06">
            <w:pPr>
              <w:pStyle w:val="aff2"/>
              <w:jc w:val="center"/>
            </w:pPr>
            <w:r>
              <w:rPr>
                <w:rFonts w:hint="eastAsia"/>
              </w:rPr>
              <w:t>统一人脸识别平台</w:t>
            </w:r>
          </w:p>
        </w:tc>
        <w:tc>
          <w:tcPr>
            <w:tcW w:w="1720" w:type="dxa"/>
            <w:tcBorders>
              <w:left w:val="single" w:sz="4" w:space="0" w:color="auto"/>
              <w:right w:val="single" w:sz="4" w:space="0" w:color="auto"/>
            </w:tcBorders>
            <w:vAlign w:val="center"/>
          </w:tcPr>
          <w:p w14:paraId="1DC263A2" w14:textId="77777777" w:rsidR="00BC251E" w:rsidRDefault="007F4D06">
            <w:pPr>
              <w:pStyle w:val="aff2"/>
              <w:jc w:val="center"/>
            </w:pPr>
            <w:r>
              <w:rPr>
                <w:rFonts w:hint="eastAsia"/>
              </w:rPr>
              <w:t>faceid.shisu.edu.cn</w:t>
            </w:r>
          </w:p>
        </w:tc>
        <w:tc>
          <w:tcPr>
            <w:tcW w:w="913" w:type="dxa"/>
            <w:vMerge/>
            <w:tcBorders>
              <w:left w:val="single" w:sz="4" w:space="0" w:color="auto"/>
              <w:right w:val="single" w:sz="4" w:space="0" w:color="auto"/>
            </w:tcBorders>
            <w:vAlign w:val="center"/>
          </w:tcPr>
          <w:p w14:paraId="4574F9DE" w14:textId="77777777" w:rsidR="00BC251E" w:rsidRDefault="00BC251E">
            <w:pPr>
              <w:pStyle w:val="aff2"/>
              <w:jc w:val="center"/>
            </w:pPr>
          </w:p>
        </w:tc>
        <w:tc>
          <w:tcPr>
            <w:tcW w:w="960" w:type="dxa"/>
            <w:vMerge/>
            <w:tcBorders>
              <w:left w:val="single" w:sz="4" w:space="0" w:color="auto"/>
              <w:right w:val="single" w:sz="4" w:space="0" w:color="auto"/>
            </w:tcBorders>
            <w:vAlign w:val="center"/>
          </w:tcPr>
          <w:p w14:paraId="33A2A672" w14:textId="77777777" w:rsidR="00BC251E" w:rsidRDefault="00BC251E">
            <w:pPr>
              <w:pStyle w:val="aff2"/>
              <w:jc w:val="center"/>
            </w:pPr>
          </w:p>
        </w:tc>
        <w:tc>
          <w:tcPr>
            <w:tcW w:w="1511" w:type="dxa"/>
            <w:vMerge/>
            <w:tcBorders>
              <w:left w:val="single" w:sz="4" w:space="0" w:color="auto"/>
              <w:right w:val="single" w:sz="4" w:space="0" w:color="auto"/>
            </w:tcBorders>
            <w:vAlign w:val="center"/>
          </w:tcPr>
          <w:p w14:paraId="01D8335E" w14:textId="77777777" w:rsidR="00BC251E" w:rsidRDefault="00BC251E">
            <w:pPr>
              <w:pStyle w:val="aff2"/>
              <w:jc w:val="center"/>
            </w:pPr>
          </w:p>
        </w:tc>
      </w:tr>
      <w:tr w:rsidR="00BC251E" w14:paraId="212AD615" w14:textId="77777777">
        <w:trPr>
          <w:trHeight w:val="23"/>
        </w:trPr>
        <w:tc>
          <w:tcPr>
            <w:tcW w:w="732" w:type="dxa"/>
            <w:vMerge/>
            <w:tcBorders>
              <w:left w:val="single" w:sz="4" w:space="0" w:color="auto"/>
              <w:right w:val="single" w:sz="4" w:space="0" w:color="auto"/>
            </w:tcBorders>
            <w:vAlign w:val="center"/>
          </w:tcPr>
          <w:p w14:paraId="0A060859" w14:textId="77777777" w:rsidR="00BC251E" w:rsidRDefault="00BC251E">
            <w:pPr>
              <w:pStyle w:val="aff2"/>
              <w:jc w:val="center"/>
            </w:pPr>
          </w:p>
        </w:tc>
        <w:tc>
          <w:tcPr>
            <w:tcW w:w="1274" w:type="dxa"/>
            <w:vMerge/>
            <w:tcBorders>
              <w:left w:val="single" w:sz="4" w:space="0" w:color="auto"/>
              <w:right w:val="single" w:sz="4" w:space="0" w:color="auto"/>
            </w:tcBorders>
            <w:vAlign w:val="center"/>
          </w:tcPr>
          <w:p w14:paraId="247AF21C" w14:textId="77777777" w:rsidR="00BC251E" w:rsidRDefault="00BC251E">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BA6E35B" w14:textId="77777777" w:rsidR="00BC251E" w:rsidRDefault="007F4D06">
            <w:pPr>
              <w:pStyle w:val="aff2"/>
              <w:jc w:val="center"/>
            </w:pPr>
            <w:r>
              <w:rPr>
                <w:rFonts w:hint="eastAsia"/>
              </w:rPr>
              <w:t>研究生教务系统</w:t>
            </w:r>
          </w:p>
        </w:tc>
        <w:tc>
          <w:tcPr>
            <w:tcW w:w="1720" w:type="dxa"/>
            <w:tcBorders>
              <w:left w:val="single" w:sz="4" w:space="0" w:color="auto"/>
              <w:right w:val="single" w:sz="4" w:space="0" w:color="auto"/>
            </w:tcBorders>
            <w:vAlign w:val="center"/>
          </w:tcPr>
          <w:p w14:paraId="6C6CE2F6" w14:textId="77777777" w:rsidR="00BC251E" w:rsidRDefault="007F4D06">
            <w:pPr>
              <w:pStyle w:val="aff2"/>
              <w:jc w:val="center"/>
            </w:pPr>
            <w:r>
              <w:rPr>
                <w:rFonts w:hint="eastAsia"/>
              </w:rPr>
              <w:t>wiseduehall.shisu.edu.cn</w:t>
            </w:r>
          </w:p>
        </w:tc>
        <w:tc>
          <w:tcPr>
            <w:tcW w:w="913" w:type="dxa"/>
            <w:vMerge/>
            <w:tcBorders>
              <w:left w:val="single" w:sz="4" w:space="0" w:color="auto"/>
              <w:right w:val="single" w:sz="4" w:space="0" w:color="auto"/>
            </w:tcBorders>
            <w:vAlign w:val="center"/>
          </w:tcPr>
          <w:p w14:paraId="284BED75" w14:textId="77777777" w:rsidR="00BC251E" w:rsidRDefault="00BC251E">
            <w:pPr>
              <w:pStyle w:val="aff2"/>
              <w:jc w:val="center"/>
            </w:pPr>
          </w:p>
        </w:tc>
        <w:tc>
          <w:tcPr>
            <w:tcW w:w="960" w:type="dxa"/>
            <w:vMerge/>
            <w:tcBorders>
              <w:left w:val="single" w:sz="4" w:space="0" w:color="auto"/>
              <w:right w:val="single" w:sz="4" w:space="0" w:color="auto"/>
            </w:tcBorders>
            <w:vAlign w:val="center"/>
          </w:tcPr>
          <w:p w14:paraId="03E15F2D" w14:textId="77777777" w:rsidR="00BC251E" w:rsidRDefault="00BC251E">
            <w:pPr>
              <w:pStyle w:val="aff2"/>
              <w:jc w:val="center"/>
            </w:pPr>
          </w:p>
        </w:tc>
        <w:tc>
          <w:tcPr>
            <w:tcW w:w="1511" w:type="dxa"/>
            <w:vMerge/>
            <w:tcBorders>
              <w:left w:val="single" w:sz="4" w:space="0" w:color="auto"/>
              <w:right w:val="single" w:sz="4" w:space="0" w:color="auto"/>
            </w:tcBorders>
            <w:vAlign w:val="center"/>
          </w:tcPr>
          <w:p w14:paraId="780CE144" w14:textId="77777777" w:rsidR="00BC251E" w:rsidRDefault="00BC251E">
            <w:pPr>
              <w:pStyle w:val="aff2"/>
              <w:jc w:val="center"/>
            </w:pPr>
          </w:p>
        </w:tc>
      </w:tr>
      <w:tr w:rsidR="00BC251E" w14:paraId="58185C8B" w14:textId="77777777">
        <w:trPr>
          <w:trHeight w:val="23"/>
        </w:trPr>
        <w:tc>
          <w:tcPr>
            <w:tcW w:w="732" w:type="dxa"/>
            <w:vMerge/>
            <w:tcBorders>
              <w:left w:val="single" w:sz="4" w:space="0" w:color="auto"/>
              <w:right w:val="single" w:sz="4" w:space="0" w:color="auto"/>
            </w:tcBorders>
            <w:vAlign w:val="center"/>
          </w:tcPr>
          <w:p w14:paraId="03639828" w14:textId="77777777" w:rsidR="00BC251E" w:rsidRDefault="00BC251E">
            <w:pPr>
              <w:pStyle w:val="aff2"/>
              <w:jc w:val="center"/>
            </w:pPr>
          </w:p>
        </w:tc>
        <w:tc>
          <w:tcPr>
            <w:tcW w:w="1274" w:type="dxa"/>
            <w:vMerge/>
            <w:tcBorders>
              <w:left w:val="single" w:sz="4" w:space="0" w:color="auto"/>
              <w:right w:val="single" w:sz="4" w:space="0" w:color="auto"/>
            </w:tcBorders>
            <w:vAlign w:val="center"/>
          </w:tcPr>
          <w:p w14:paraId="1ED0F6AC" w14:textId="77777777" w:rsidR="00BC251E" w:rsidRDefault="00BC251E">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193EA8B" w14:textId="77777777" w:rsidR="00BC251E" w:rsidRDefault="007F4D06">
            <w:pPr>
              <w:pStyle w:val="aff2"/>
              <w:jc w:val="center"/>
            </w:pPr>
            <w:r>
              <w:rPr>
                <w:rFonts w:hint="eastAsia"/>
              </w:rPr>
              <w:t>本科教务系统</w:t>
            </w:r>
          </w:p>
        </w:tc>
        <w:tc>
          <w:tcPr>
            <w:tcW w:w="1720" w:type="dxa"/>
            <w:tcBorders>
              <w:left w:val="single" w:sz="4" w:space="0" w:color="auto"/>
              <w:right w:val="single" w:sz="4" w:space="0" w:color="auto"/>
            </w:tcBorders>
            <w:vAlign w:val="center"/>
          </w:tcPr>
          <w:p w14:paraId="3299A9F8" w14:textId="77777777" w:rsidR="00BC251E" w:rsidRDefault="007F4D06">
            <w:pPr>
              <w:pStyle w:val="aff2"/>
              <w:jc w:val="center"/>
            </w:pPr>
            <w:r>
              <w:rPr>
                <w:rFonts w:hint="eastAsia"/>
              </w:rPr>
              <w:t>jw.shisu.edu.cn</w:t>
            </w:r>
          </w:p>
        </w:tc>
        <w:tc>
          <w:tcPr>
            <w:tcW w:w="913" w:type="dxa"/>
            <w:vMerge/>
            <w:tcBorders>
              <w:left w:val="single" w:sz="4" w:space="0" w:color="auto"/>
              <w:right w:val="single" w:sz="4" w:space="0" w:color="auto"/>
            </w:tcBorders>
            <w:vAlign w:val="center"/>
          </w:tcPr>
          <w:p w14:paraId="4C1A4FE8" w14:textId="77777777" w:rsidR="00BC251E" w:rsidRDefault="00BC251E">
            <w:pPr>
              <w:pStyle w:val="aff2"/>
              <w:jc w:val="center"/>
            </w:pPr>
          </w:p>
        </w:tc>
        <w:tc>
          <w:tcPr>
            <w:tcW w:w="960" w:type="dxa"/>
            <w:vMerge/>
            <w:tcBorders>
              <w:left w:val="single" w:sz="4" w:space="0" w:color="auto"/>
              <w:right w:val="single" w:sz="4" w:space="0" w:color="auto"/>
            </w:tcBorders>
            <w:vAlign w:val="center"/>
          </w:tcPr>
          <w:p w14:paraId="287855B1" w14:textId="77777777" w:rsidR="00BC251E" w:rsidRDefault="00BC251E">
            <w:pPr>
              <w:pStyle w:val="aff2"/>
              <w:jc w:val="center"/>
            </w:pPr>
          </w:p>
        </w:tc>
        <w:tc>
          <w:tcPr>
            <w:tcW w:w="1511" w:type="dxa"/>
            <w:vMerge/>
            <w:tcBorders>
              <w:left w:val="single" w:sz="4" w:space="0" w:color="auto"/>
              <w:right w:val="single" w:sz="4" w:space="0" w:color="auto"/>
            </w:tcBorders>
            <w:vAlign w:val="center"/>
          </w:tcPr>
          <w:p w14:paraId="2B7C3C0C" w14:textId="77777777" w:rsidR="00BC251E" w:rsidRDefault="00BC251E">
            <w:pPr>
              <w:pStyle w:val="aff2"/>
              <w:jc w:val="center"/>
            </w:pPr>
          </w:p>
        </w:tc>
      </w:tr>
      <w:tr w:rsidR="00BC251E" w14:paraId="5C39D355" w14:textId="77777777">
        <w:trPr>
          <w:trHeight w:val="23"/>
        </w:trPr>
        <w:tc>
          <w:tcPr>
            <w:tcW w:w="732" w:type="dxa"/>
            <w:vMerge/>
            <w:tcBorders>
              <w:left w:val="single" w:sz="4" w:space="0" w:color="auto"/>
              <w:right w:val="single" w:sz="4" w:space="0" w:color="auto"/>
            </w:tcBorders>
            <w:vAlign w:val="center"/>
          </w:tcPr>
          <w:p w14:paraId="39A32593" w14:textId="77777777" w:rsidR="00BC251E" w:rsidRDefault="00BC251E">
            <w:pPr>
              <w:pStyle w:val="aff2"/>
              <w:jc w:val="center"/>
            </w:pPr>
          </w:p>
        </w:tc>
        <w:tc>
          <w:tcPr>
            <w:tcW w:w="1274" w:type="dxa"/>
            <w:vMerge/>
            <w:tcBorders>
              <w:left w:val="single" w:sz="4" w:space="0" w:color="auto"/>
              <w:right w:val="single" w:sz="4" w:space="0" w:color="auto"/>
            </w:tcBorders>
            <w:vAlign w:val="center"/>
          </w:tcPr>
          <w:p w14:paraId="42E55384" w14:textId="77777777" w:rsidR="00BC251E" w:rsidRDefault="00BC251E">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2C1C3FE" w14:textId="77777777" w:rsidR="00BC251E" w:rsidRDefault="007F4D06">
            <w:pPr>
              <w:pStyle w:val="aff2"/>
              <w:jc w:val="center"/>
            </w:pPr>
            <w:proofErr w:type="gramStart"/>
            <w:r>
              <w:rPr>
                <w:rFonts w:hint="eastAsia"/>
              </w:rPr>
              <w:t>融数可视化</w:t>
            </w:r>
            <w:proofErr w:type="gramEnd"/>
            <w:r>
              <w:rPr>
                <w:rFonts w:hint="eastAsia"/>
              </w:rPr>
              <w:t>BI平台</w:t>
            </w:r>
          </w:p>
        </w:tc>
        <w:tc>
          <w:tcPr>
            <w:tcW w:w="1720" w:type="dxa"/>
            <w:tcBorders>
              <w:left w:val="single" w:sz="4" w:space="0" w:color="auto"/>
              <w:right w:val="single" w:sz="4" w:space="0" w:color="auto"/>
            </w:tcBorders>
            <w:vAlign w:val="center"/>
          </w:tcPr>
          <w:p w14:paraId="0E88EDB3" w14:textId="77777777" w:rsidR="00BC251E" w:rsidRDefault="007F4D06">
            <w:pPr>
              <w:pStyle w:val="aff2"/>
              <w:jc w:val="center"/>
            </w:pPr>
            <w:r>
              <w:rPr>
                <w:rFonts w:hint="eastAsia"/>
              </w:rPr>
              <w:t>dataapp.shisu.edu.cn</w:t>
            </w:r>
          </w:p>
        </w:tc>
        <w:tc>
          <w:tcPr>
            <w:tcW w:w="913" w:type="dxa"/>
            <w:vMerge/>
            <w:tcBorders>
              <w:left w:val="single" w:sz="4" w:space="0" w:color="auto"/>
              <w:right w:val="single" w:sz="4" w:space="0" w:color="auto"/>
            </w:tcBorders>
            <w:vAlign w:val="center"/>
          </w:tcPr>
          <w:p w14:paraId="36139A69" w14:textId="77777777" w:rsidR="00BC251E" w:rsidRDefault="00BC251E">
            <w:pPr>
              <w:pStyle w:val="aff2"/>
              <w:jc w:val="center"/>
            </w:pPr>
          </w:p>
        </w:tc>
        <w:tc>
          <w:tcPr>
            <w:tcW w:w="960" w:type="dxa"/>
            <w:vMerge/>
            <w:tcBorders>
              <w:left w:val="single" w:sz="4" w:space="0" w:color="auto"/>
              <w:right w:val="single" w:sz="4" w:space="0" w:color="auto"/>
            </w:tcBorders>
            <w:vAlign w:val="center"/>
          </w:tcPr>
          <w:p w14:paraId="29177255" w14:textId="77777777" w:rsidR="00BC251E" w:rsidRDefault="00BC251E">
            <w:pPr>
              <w:pStyle w:val="aff2"/>
              <w:jc w:val="center"/>
            </w:pPr>
          </w:p>
        </w:tc>
        <w:tc>
          <w:tcPr>
            <w:tcW w:w="1511" w:type="dxa"/>
            <w:vMerge/>
            <w:tcBorders>
              <w:left w:val="single" w:sz="4" w:space="0" w:color="auto"/>
              <w:right w:val="single" w:sz="4" w:space="0" w:color="auto"/>
            </w:tcBorders>
            <w:vAlign w:val="center"/>
          </w:tcPr>
          <w:p w14:paraId="0389E599" w14:textId="77777777" w:rsidR="00BC251E" w:rsidRDefault="00BC251E">
            <w:pPr>
              <w:pStyle w:val="aff2"/>
              <w:jc w:val="center"/>
            </w:pPr>
          </w:p>
        </w:tc>
      </w:tr>
      <w:tr w:rsidR="00BC251E" w14:paraId="2E06CA6C" w14:textId="77777777">
        <w:trPr>
          <w:trHeight w:val="23"/>
        </w:trPr>
        <w:tc>
          <w:tcPr>
            <w:tcW w:w="732" w:type="dxa"/>
            <w:vMerge/>
            <w:tcBorders>
              <w:left w:val="single" w:sz="4" w:space="0" w:color="auto"/>
              <w:right w:val="single" w:sz="4" w:space="0" w:color="auto"/>
            </w:tcBorders>
            <w:vAlign w:val="center"/>
          </w:tcPr>
          <w:p w14:paraId="316D38EC" w14:textId="77777777" w:rsidR="00BC251E" w:rsidRDefault="00BC251E">
            <w:pPr>
              <w:pStyle w:val="aff2"/>
              <w:jc w:val="center"/>
            </w:pPr>
          </w:p>
        </w:tc>
        <w:tc>
          <w:tcPr>
            <w:tcW w:w="1274" w:type="dxa"/>
            <w:vMerge/>
            <w:tcBorders>
              <w:left w:val="single" w:sz="4" w:space="0" w:color="auto"/>
              <w:right w:val="single" w:sz="4" w:space="0" w:color="auto"/>
            </w:tcBorders>
            <w:vAlign w:val="center"/>
          </w:tcPr>
          <w:p w14:paraId="462D95CB" w14:textId="77777777" w:rsidR="00BC251E" w:rsidRDefault="00BC251E">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DD86157" w14:textId="77777777" w:rsidR="00BC251E" w:rsidRDefault="007F4D06">
            <w:pPr>
              <w:pStyle w:val="aff2"/>
              <w:jc w:val="center"/>
            </w:pPr>
            <w:proofErr w:type="gramStart"/>
            <w:r>
              <w:rPr>
                <w:rFonts w:hint="eastAsia"/>
              </w:rPr>
              <w:t>一</w:t>
            </w:r>
            <w:proofErr w:type="gramEnd"/>
            <w:r>
              <w:rPr>
                <w:rFonts w:hint="eastAsia"/>
              </w:rPr>
              <w:t>卡通系统</w:t>
            </w:r>
          </w:p>
        </w:tc>
        <w:tc>
          <w:tcPr>
            <w:tcW w:w="1720" w:type="dxa"/>
            <w:tcBorders>
              <w:left w:val="single" w:sz="4" w:space="0" w:color="auto"/>
              <w:right w:val="single" w:sz="4" w:space="0" w:color="auto"/>
            </w:tcBorders>
            <w:vAlign w:val="center"/>
          </w:tcPr>
          <w:p w14:paraId="511B2337" w14:textId="77777777" w:rsidR="00BC251E" w:rsidRDefault="007F4D06">
            <w:pPr>
              <w:pStyle w:val="aff2"/>
              <w:jc w:val="center"/>
            </w:pPr>
            <w:r>
              <w:rPr>
                <w:rFonts w:hint="eastAsia"/>
              </w:rPr>
              <w:t>ecard.shisu.edu.cn</w:t>
            </w:r>
          </w:p>
        </w:tc>
        <w:tc>
          <w:tcPr>
            <w:tcW w:w="913" w:type="dxa"/>
            <w:vMerge/>
            <w:tcBorders>
              <w:left w:val="single" w:sz="4" w:space="0" w:color="auto"/>
              <w:right w:val="single" w:sz="4" w:space="0" w:color="auto"/>
            </w:tcBorders>
            <w:vAlign w:val="center"/>
          </w:tcPr>
          <w:p w14:paraId="1922E24E" w14:textId="77777777" w:rsidR="00BC251E" w:rsidRDefault="00BC251E">
            <w:pPr>
              <w:pStyle w:val="aff2"/>
              <w:jc w:val="center"/>
            </w:pPr>
          </w:p>
        </w:tc>
        <w:tc>
          <w:tcPr>
            <w:tcW w:w="960" w:type="dxa"/>
            <w:vMerge/>
            <w:tcBorders>
              <w:left w:val="single" w:sz="4" w:space="0" w:color="auto"/>
              <w:right w:val="single" w:sz="4" w:space="0" w:color="auto"/>
            </w:tcBorders>
            <w:vAlign w:val="center"/>
          </w:tcPr>
          <w:p w14:paraId="6A507E55" w14:textId="77777777" w:rsidR="00BC251E" w:rsidRDefault="00BC251E">
            <w:pPr>
              <w:pStyle w:val="aff2"/>
              <w:jc w:val="center"/>
            </w:pPr>
          </w:p>
        </w:tc>
        <w:tc>
          <w:tcPr>
            <w:tcW w:w="1511" w:type="dxa"/>
            <w:vMerge/>
            <w:tcBorders>
              <w:left w:val="single" w:sz="4" w:space="0" w:color="auto"/>
              <w:right w:val="single" w:sz="4" w:space="0" w:color="auto"/>
            </w:tcBorders>
            <w:vAlign w:val="center"/>
          </w:tcPr>
          <w:p w14:paraId="2D0B8555" w14:textId="77777777" w:rsidR="00BC251E" w:rsidRDefault="00BC251E">
            <w:pPr>
              <w:pStyle w:val="aff2"/>
              <w:jc w:val="center"/>
            </w:pPr>
          </w:p>
        </w:tc>
      </w:tr>
      <w:tr w:rsidR="00BC251E" w14:paraId="43412E15" w14:textId="77777777">
        <w:trPr>
          <w:trHeight w:val="23"/>
        </w:trPr>
        <w:tc>
          <w:tcPr>
            <w:tcW w:w="732" w:type="dxa"/>
            <w:vMerge/>
            <w:tcBorders>
              <w:left w:val="single" w:sz="4" w:space="0" w:color="auto"/>
              <w:bottom w:val="single" w:sz="4" w:space="0" w:color="auto"/>
              <w:right w:val="single" w:sz="4" w:space="0" w:color="auto"/>
            </w:tcBorders>
            <w:vAlign w:val="center"/>
          </w:tcPr>
          <w:p w14:paraId="55906215" w14:textId="77777777" w:rsidR="00BC251E" w:rsidRDefault="00BC251E">
            <w:pPr>
              <w:pStyle w:val="aff2"/>
              <w:jc w:val="center"/>
            </w:pPr>
          </w:p>
        </w:tc>
        <w:tc>
          <w:tcPr>
            <w:tcW w:w="1274" w:type="dxa"/>
            <w:vMerge/>
            <w:tcBorders>
              <w:left w:val="single" w:sz="4" w:space="0" w:color="auto"/>
              <w:bottom w:val="single" w:sz="4" w:space="0" w:color="auto"/>
              <w:right w:val="single" w:sz="4" w:space="0" w:color="auto"/>
            </w:tcBorders>
            <w:vAlign w:val="center"/>
          </w:tcPr>
          <w:p w14:paraId="1F0F9918" w14:textId="77777777" w:rsidR="00BC251E" w:rsidRDefault="00BC251E">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47102EA" w14:textId="77777777" w:rsidR="00BC251E" w:rsidRDefault="007F4D06">
            <w:pPr>
              <w:pStyle w:val="aff2"/>
              <w:jc w:val="center"/>
            </w:pPr>
            <w:r>
              <w:rPr>
                <w:rFonts w:hint="eastAsia"/>
              </w:rPr>
              <w:t>收费服务管理系统</w:t>
            </w:r>
          </w:p>
        </w:tc>
        <w:tc>
          <w:tcPr>
            <w:tcW w:w="1720" w:type="dxa"/>
            <w:tcBorders>
              <w:left w:val="single" w:sz="4" w:space="0" w:color="auto"/>
              <w:bottom w:val="single" w:sz="4" w:space="0" w:color="auto"/>
              <w:right w:val="single" w:sz="4" w:space="0" w:color="auto"/>
            </w:tcBorders>
            <w:vAlign w:val="center"/>
          </w:tcPr>
          <w:p w14:paraId="6E8992A3" w14:textId="77777777" w:rsidR="00BC251E" w:rsidRDefault="007F4D06">
            <w:pPr>
              <w:pStyle w:val="aff2"/>
              <w:jc w:val="center"/>
            </w:pPr>
            <w:r>
              <w:rPr>
                <w:rFonts w:hint="eastAsia"/>
              </w:rPr>
              <w:t>epay.shisu.edu.cn</w:t>
            </w:r>
          </w:p>
        </w:tc>
        <w:tc>
          <w:tcPr>
            <w:tcW w:w="913" w:type="dxa"/>
            <w:vMerge/>
            <w:tcBorders>
              <w:left w:val="single" w:sz="4" w:space="0" w:color="auto"/>
              <w:bottom w:val="single" w:sz="4" w:space="0" w:color="auto"/>
              <w:right w:val="single" w:sz="4" w:space="0" w:color="auto"/>
            </w:tcBorders>
            <w:vAlign w:val="center"/>
          </w:tcPr>
          <w:p w14:paraId="2ECB69EE" w14:textId="77777777" w:rsidR="00BC251E" w:rsidRDefault="00BC251E">
            <w:pPr>
              <w:pStyle w:val="aff2"/>
              <w:jc w:val="center"/>
            </w:pPr>
          </w:p>
        </w:tc>
        <w:tc>
          <w:tcPr>
            <w:tcW w:w="960" w:type="dxa"/>
            <w:vMerge/>
            <w:tcBorders>
              <w:left w:val="single" w:sz="4" w:space="0" w:color="auto"/>
              <w:bottom w:val="single" w:sz="4" w:space="0" w:color="auto"/>
              <w:right w:val="single" w:sz="4" w:space="0" w:color="auto"/>
            </w:tcBorders>
            <w:vAlign w:val="center"/>
          </w:tcPr>
          <w:p w14:paraId="4CABACE5" w14:textId="77777777" w:rsidR="00BC251E" w:rsidRDefault="00BC251E">
            <w:pPr>
              <w:pStyle w:val="aff2"/>
              <w:jc w:val="center"/>
            </w:pPr>
          </w:p>
        </w:tc>
        <w:tc>
          <w:tcPr>
            <w:tcW w:w="1511" w:type="dxa"/>
            <w:vMerge/>
            <w:tcBorders>
              <w:left w:val="single" w:sz="4" w:space="0" w:color="auto"/>
              <w:bottom w:val="single" w:sz="4" w:space="0" w:color="auto"/>
              <w:right w:val="single" w:sz="4" w:space="0" w:color="auto"/>
            </w:tcBorders>
            <w:vAlign w:val="center"/>
          </w:tcPr>
          <w:p w14:paraId="7114BA6F" w14:textId="77777777" w:rsidR="00BC251E" w:rsidRDefault="00BC251E">
            <w:pPr>
              <w:pStyle w:val="aff2"/>
              <w:jc w:val="center"/>
            </w:pPr>
          </w:p>
        </w:tc>
      </w:tr>
      <w:tr w:rsidR="00BC251E" w14:paraId="056F8F0E" w14:textId="77777777">
        <w:trPr>
          <w:trHeight w:val="437"/>
        </w:trPr>
        <w:tc>
          <w:tcPr>
            <w:tcW w:w="732" w:type="dxa"/>
            <w:tcBorders>
              <w:top w:val="single" w:sz="4" w:space="0" w:color="auto"/>
              <w:left w:val="single" w:sz="4" w:space="0" w:color="auto"/>
              <w:bottom w:val="single" w:sz="4" w:space="0" w:color="auto"/>
              <w:right w:val="single" w:sz="4" w:space="0" w:color="auto"/>
            </w:tcBorders>
            <w:vAlign w:val="center"/>
          </w:tcPr>
          <w:p w14:paraId="3691BBEA" w14:textId="77777777" w:rsidR="00BC251E" w:rsidRDefault="007F4D06">
            <w:pPr>
              <w:pStyle w:val="aff2"/>
              <w:jc w:val="center"/>
            </w:pPr>
            <w:r>
              <w:rPr>
                <w:rFonts w:hint="eastAsia"/>
              </w:rPr>
              <w:t>3</w:t>
            </w:r>
          </w:p>
        </w:tc>
        <w:tc>
          <w:tcPr>
            <w:tcW w:w="4254" w:type="dxa"/>
            <w:gridSpan w:val="3"/>
            <w:tcBorders>
              <w:top w:val="single" w:sz="4" w:space="0" w:color="auto"/>
              <w:left w:val="single" w:sz="4" w:space="0" w:color="auto"/>
              <w:bottom w:val="single" w:sz="4" w:space="0" w:color="auto"/>
              <w:right w:val="single" w:sz="4" w:space="0" w:color="auto"/>
            </w:tcBorders>
            <w:vAlign w:val="center"/>
          </w:tcPr>
          <w:p w14:paraId="0FE2C326" w14:textId="77777777" w:rsidR="00BC251E" w:rsidRDefault="007F4D06">
            <w:pPr>
              <w:pStyle w:val="aff2"/>
              <w:jc w:val="center"/>
              <w:rPr>
                <w:b/>
                <w:bCs/>
              </w:rPr>
            </w:pPr>
            <w:r>
              <w:rPr>
                <w:rFonts w:hint="eastAsia"/>
                <w:b/>
                <w:bCs/>
              </w:rPr>
              <w:t>合计</w:t>
            </w:r>
          </w:p>
        </w:tc>
        <w:tc>
          <w:tcPr>
            <w:tcW w:w="913" w:type="dxa"/>
            <w:tcBorders>
              <w:top w:val="single" w:sz="4" w:space="0" w:color="auto"/>
              <w:left w:val="single" w:sz="4" w:space="0" w:color="auto"/>
              <w:bottom w:val="single" w:sz="4" w:space="0" w:color="auto"/>
              <w:right w:val="single" w:sz="4" w:space="0" w:color="auto"/>
            </w:tcBorders>
            <w:vAlign w:val="center"/>
          </w:tcPr>
          <w:p w14:paraId="096532B1" w14:textId="77777777" w:rsidR="00BC251E" w:rsidRDefault="007F4D06">
            <w:pPr>
              <w:pStyle w:val="aff2"/>
              <w:jc w:val="center"/>
            </w:pPr>
            <w:r>
              <w:rPr>
                <w:rFonts w:hint="eastAsia"/>
                <w:b/>
                <w:bCs/>
              </w:rPr>
              <w:t>10</w:t>
            </w:r>
          </w:p>
        </w:tc>
        <w:tc>
          <w:tcPr>
            <w:tcW w:w="960" w:type="dxa"/>
            <w:tcBorders>
              <w:top w:val="single" w:sz="4" w:space="0" w:color="auto"/>
              <w:left w:val="single" w:sz="4" w:space="0" w:color="auto"/>
              <w:bottom w:val="single" w:sz="4" w:space="0" w:color="auto"/>
              <w:right w:val="single" w:sz="4" w:space="0" w:color="auto"/>
            </w:tcBorders>
            <w:vAlign w:val="center"/>
          </w:tcPr>
          <w:p w14:paraId="0A567863" w14:textId="77777777" w:rsidR="00BC251E" w:rsidRDefault="00BC251E">
            <w:pPr>
              <w:pStyle w:val="aff2"/>
              <w:jc w:val="center"/>
            </w:pPr>
          </w:p>
        </w:tc>
        <w:tc>
          <w:tcPr>
            <w:tcW w:w="1511" w:type="dxa"/>
            <w:tcBorders>
              <w:top w:val="single" w:sz="4" w:space="0" w:color="auto"/>
              <w:left w:val="single" w:sz="4" w:space="0" w:color="auto"/>
              <w:bottom w:val="single" w:sz="4" w:space="0" w:color="auto"/>
              <w:right w:val="single" w:sz="4" w:space="0" w:color="auto"/>
            </w:tcBorders>
            <w:vAlign w:val="center"/>
          </w:tcPr>
          <w:p w14:paraId="32551767" w14:textId="77777777" w:rsidR="00BC251E" w:rsidRDefault="00BC251E">
            <w:pPr>
              <w:pStyle w:val="aff2"/>
              <w:jc w:val="center"/>
            </w:pPr>
          </w:p>
        </w:tc>
      </w:tr>
    </w:tbl>
    <w:p w14:paraId="23CFCE40" w14:textId="77777777" w:rsidR="00BC251E" w:rsidRDefault="007F4D06">
      <w:pPr>
        <w:pStyle w:val="30"/>
        <w:ind w:firstLine="480"/>
      </w:pPr>
      <w:r>
        <w:rPr>
          <w:rFonts w:hint="eastAsia"/>
        </w:rPr>
        <w:t>本次建设概况</w:t>
      </w:r>
    </w:p>
    <w:p w14:paraId="76282FA2" w14:textId="77777777" w:rsidR="00BC251E" w:rsidRDefault="007F4D06">
      <w:pPr>
        <w:widowControl/>
        <w:ind w:firstLine="480"/>
        <w:rPr>
          <w:szCs w:val="24"/>
        </w:rPr>
      </w:pPr>
      <w:r>
        <w:rPr>
          <w:rFonts w:hint="eastAsia"/>
          <w:szCs w:val="24"/>
        </w:rPr>
        <w:t>根据《网络安全法》《计算机信息系统安全保护条例》《信息安全等级保护管理办法》等法律法规要求，通过公安部第三研究所（认证中心）</w:t>
      </w:r>
      <w:r>
        <w:rPr>
          <w:rFonts w:cs="宋体" w:hint="eastAsia"/>
          <w:kern w:val="0"/>
          <w:szCs w:val="24"/>
          <w:lang w:bidi="ar"/>
        </w:rPr>
        <w:t>认证的网络安全等级保护测评机构，</w:t>
      </w:r>
      <w:r>
        <w:rPr>
          <w:rFonts w:hint="eastAsia"/>
          <w:szCs w:val="24"/>
        </w:rPr>
        <w:t>完成</w:t>
      </w:r>
      <w:r>
        <w:rPr>
          <w:rFonts w:hint="eastAsia"/>
        </w:rPr>
        <w:t>上海外国语大学招生系统</w:t>
      </w:r>
      <w:r>
        <w:rPr>
          <w:rFonts w:cs="宋体" w:hint="eastAsia"/>
          <w:kern w:val="0"/>
          <w:szCs w:val="24"/>
          <w:lang w:bidi="ar"/>
        </w:rPr>
        <w:t>、</w:t>
      </w:r>
      <w:r>
        <w:rPr>
          <w:rFonts w:hint="eastAsia"/>
        </w:rPr>
        <w:t>上海外国语大学校园综合服务应用系统，2个等级保护三级系统的测评工作，并获得公安机关认可</w:t>
      </w:r>
      <w:proofErr w:type="gramStart"/>
      <w:r>
        <w:rPr>
          <w:rFonts w:hint="eastAsia"/>
        </w:rPr>
        <w:t>的等保测评</w:t>
      </w:r>
      <w:proofErr w:type="gramEnd"/>
      <w:r>
        <w:rPr>
          <w:rFonts w:hint="eastAsia"/>
        </w:rPr>
        <w:t>报告</w:t>
      </w:r>
      <w:r>
        <w:rPr>
          <w:rFonts w:hint="eastAsia"/>
          <w:szCs w:val="24"/>
        </w:rPr>
        <w:t>。</w:t>
      </w:r>
    </w:p>
    <w:p w14:paraId="7EB85781" w14:textId="77777777" w:rsidR="00BC251E" w:rsidRDefault="007F4D06">
      <w:pPr>
        <w:pStyle w:val="30"/>
        <w:ind w:firstLine="480"/>
        <w:rPr>
          <w:szCs w:val="24"/>
        </w:rPr>
      </w:pPr>
      <w:r>
        <w:rPr>
          <w:rFonts w:hint="eastAsia"/>
          <w:szCs w:val="24"/>
        </w:rPr>
        <w:t>预期效果</w:t>
      </w:r>
    </w:p>
    <w:p w14:paraId="0101E13C" w14:textId="77777777" w:rsidR="00BC251E" w:rsidRDefault="007F4D06">
      <w:pPr>
        <w:ind w:firstLine="484"/>
      </w:pPr>
      <w:r>
        <w:rPr>
          <w:rFonts w:cs="宋体" w:hint="eastAsia"/>
          <w:spacing w:val="1"/>
          <w:szCs w:val="24"/>
        </w:rPr>
        <w:t>通过本项目的建设，满足《网络安全法》的规定以及教育部2026年网络安全责任制落实的要求。</w:t>
      </w:r>
    </w:p>
    <w:p w14:paraId="402A6788" w14:textId="77777777" w:rsidR="00BC251E" w:rsidRDefault="00BC251E">
      <w:pPr>
        <w:ind w:firstLine="480"/>
        <w:sectPr w:rsidR="00BC251E">
          <w:footerReference w:type="default" r:id="rId8"/>
          <w:pgSz w:w="11906" w:h="16838"/>
          <w:pgMar w:top="1440" w:right="1800" w:bottom="1440" w:left="1800" w:header="851" w:footer="992" w:gutter="0"/>
          <w:cols w:space="720"/>
          <w:docGrid w:type="lines" w:linePitch="312"/>
        </w:sectPr>
      </w:pPr>
    </w:p>
    <w:p w14:paraId="35D290BE" w14:textId="77777777" w:rsidR="00BC251E" w:rsidRDefault="007F4D06">
      <w:pPr>
        <w:pStyle w:val="1"/>
        <w:rPr>
          <w:lang w:val="en-US"/>
        </w:rPr>
      </w:pPr>
      <w:r>
        <w:rPr>
          <w:rFonts w:hint="eastAsia"/>
          <w:lang w:val="en-US"/>
        </w:rPr>
        <w:lastRenderedPageBreak/>
        <w:t>服务内容及预算</w:t>
      </w:r>
    </w:p>
    <w:p w14:paraId="6A07A123" w14:textId="77777777" w:rsidR="00BC251E" w:rsidRDefault="007F4D06">
      <w:pPr>
        <w:pStyle w:val="2"/>
        <w:numPr>
          <w:ilvl w:val="0"/>
          <w:numId w:val="6"/>
        </w:numPr>
      </w:pPr>
      <w:r>
        <w:rPr>
          <w:rFonts w:hint="eastAsia"/>
        </w:rPr>
        <w:t>等级保护系统测评服务</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306"/>
        <w:gridCol w:w="1459"/>
        <w:gridCol w:w="1479"/>
        <w:gridCol w:w="660"/>
        <w:gridCol w:w="642"/>
        <w:gridCol w:w="1056"/>
        <w:gridCol w:w="1060"/>
      </w:tblGrid>
      <w:tr w:rsidR="00BC251E" w14:paraId="7A988794" w14:textId="77777777">
        <w:trPr>
          <w:trHeight w:val="20"/>
          <w:jc w:val="center"/>
        </w:trPr>
        <w:tc>
          <w:tcPr>
            <w:tcW w:w="379" w:type="pct"/>
            <w:shd w:val="clear" w:color="auto" w:fill="auto"/>
            <w:vAlign w:val="center"/>
          </w:tcPr>
          <w:p w14:paraId="41BDACEF" w14:textId="77777777" w:rsidR="00BC251E" w:rsidRDefault="007F4D06">
            <w:pPr>
              <w:pStyle w:val="aff2"/>
              <w:jc w:val="center"/>
              <w:rPr>
                <w:b/>
                <w:bCs/>
              </w:rPr>
            </w:pPr>
            <w:r>
              <w:rPr>
                <w:rFonts w:hint="eastAsia"/>
                <w:b/>
                <w:bCs/>
              </w:rPr>
              <w:t>序号</w:t>
            </w:r>
          </w:p>
        </w:tc>
        <w:tc>
          <w:tcPr>
            <w:tcW w:w="787" w:type="pct"/>
            <w:vAlign w:val="center"/>
          </w:tcPr>
          <w:p w14:paraId="24A011E9" w14:textId="77777777" w:rsidR="00BC251E" w:rsidRDefault="007F4D06">
            <w:pPr>
              <w:pStyle w:val="aff2"/>
              <w:jc w:val="center"/>
              <w:rPr>
                <w:b/>
                <w:bCs/>
              </w:rPr>
            </w:pPr>
            <w:r>
              <w:rPr>
                <w:rFonts w:hint="eastAsia"/>
                <w:b/>
                <w:bCs/>
              </w:rPr>
              <w:t>服务名称</w:t>
            </w:r>
          </w:p>
        </w:tc>
        <w:tc>
          <w:tcPr>
            <w:tcW w:w="880" w:type="pct"/>
            <w:shd w:val="clear" w:color="auto" w:fill="auto"/>
            <w:vAlign w:val="center"/>
          </w:tcPr>
          <w:p w14:paraId="2BDBDD41" w14:textId="77777777" w:rsidR="00BC251E" w:rsidRDefault="007F4D06">
            <w:pPr>
              <w:pStyle w:val="aff2"/>
              <w:jc w:val="center"/>
              <w:rPr>
                <w:b/>
                <w:bCs/>
              </w:rPr>
            </w:pPr>
            <w:r>
              <w:rPr>
                <w:rFonts w:hint="eastAsia"/>
                <w:b/>
                <w:bCs/>
              </w:rPr>
              <w:t>安全保护等级</w:t>
            </w:r>
          </w:p>
        </w:tc>
        <w:tc>
          <w:tcPr>
            <w:tcW w:w="892" w:type="pct"/>
            <w:shd w:val="clear" w:color="auto" w:fill="auto"/>
            <w:vAlign w:val="center"/>
          </w:tcPr>
          <w:p w14:paraId="2CC3D6A3" w14:textId="77777777" w:rsidR="00BC251E" w:rsidRDefault="007F4D06">
            <w:pPr>
              <w:pStyle w:val="aff2"/>
              <w:jc w:val="center"/>
              <w:rPr>
                <w:b/>
                <w:bCs/>
              </w:rPr>
            </w:pPr>
            <w:r>
              <w:rPr>
                <w:rFonts w:hint="eastAsia"/>
                <w:b/>
                <w:bCs/>
              </w:rPr>
              <w:t>服务内容</w:t>
            </w:r>
          </w:p>
        </w:tc>
        <w:tc>
          <w:tcPr>
            <w:tcW w:w="398" w:type="pct"/>
            <w:vAlign w:val="center"/>
          </w:tcPr>
          <w:p w14:paraId="700E04C0" w14:textId="77777777" w:rsidR="00BC251E" w:rsidRDefault="007F4D06">
            <w:pPr>
              <w:pStyle w:val="aff2"/>
              <w:jc w:val="center"/>
              <w:rPr>
                <w:b/>
                <w:bCs/>
              </w:rPr>
            </w:pPr>
            <w:r>
              <w:rPr>
                <w:rFonts w:hint="eastAsia"/>
                <w:b/>
                <w:bCs/>
              </w:rPr>
              <w:t>单位</w:t>
            </w:r>
          </w:p>
        </w:tc>
        <w:tc>
          <w:tcPr>
            <w:tcW w:w="387" w:type="pct"/>
            <w:shd w:val="clear" w:color="auto" w:fill="auto"/>
            <w:vAlign w:val="center"/>
          </w:tcPr>
          <w:p w14:paraId="64D93C46" w14:textId="77777777" w:rsidR="00BC251E" w:rsidRDefault="007F4D06">
            <w:pPr>
              <w:pStyle w:val="aff2"/>
              <w:jc w:val="center"/>
              <w:rPr>
                <w:b/>
                <w:bCs/>
              </w:rPr>
            </w:pPr>
            <w:r>
              <w:rPr>
                <w:rFonts w:hint="eastAsia"/>
                <w:b/>
                <w:bCs/>
              </w:rPr>
              <w:t>数量</w:t>
            </w:r>
          </w:p>
        </w:tc>
        <w:tc>
          <w:tcPr>
            <w:tcW w:w="636" w:type="pct"/>
            <w:shd w:val="clear" w:color="auto" w:fill="auto"/>
            <w:vAlign w:val="center"/>
          </w:tcPr>
          <w:p w14:paraId="7CEA3373" w14:textId="77777777" w:rsidR="00BC251E" w:rsidRDefault="007F4D06">
            <w:pPr>
              <w:pStyle w:val="aff2"/>
              <w:jc w:val="center"/>
              <w:rPr>
                <w:b/>
                <w:bCs/>
              </w:rPr>
            </w:pPr>
            <w:r>
              <w:rPr>
                <w:rFonts w:hint="eastAsia"/>
                <w:b/>
                <w:bCs/>
              </w:rPr>
              <w:t>预算单价</w:t>
            </w:r>
          </w:p>
        </w:tc>
        <w:tc>
          <w:tcPr>
            <w:tcW w:w="639" w:type="pct"/>
            <w:shd w:val="clear" w:color="auto" w:fill="auto"/>
            <w:vAlign w:val="center"/>
          </w:tcPr>
          <w:p w14:paraId="3FC4C3CE" w14:textId="77777777" w:rsidR="00BC251E" w:rsidRDefault="007F4D06">
            <w:pPr>
              <w:pStyle w:val="aff2"/>
              <w:jc w:val="center"/>
              <w:rPr>
                <w:b/>
                <w:bCs/>
              </w:rPr>
            </w:pPr>
            <w:r>
              <w:rPr>
                <w:rFonts w:hint="eastAsia"/>
                <w:b/>
                <w:bCs/>
              </w:rPr>
              <w:t>预算总价</w:t>
            </w:r>
          </w:p>
        </w:tc>
      </w:tr>
      <w:tr w:rsidR="00BC251E" w14:paraId="76C5B4B0" w14:textId="77777777">
        <w:trPr>
          <w:trHeight w:val="20"/>
          <w:jc w:val="center"/>
        </w:trPr>
        <w:tc>
          <w:tcPr>
            <w:tcW w:w="379" w:type="pct"/>
            <w:shd w:val="clear" w:color="auto" w:fill="auto"/>
            <w:vAlign w:val="center"/>
          </w:tcPr>
          <w:p w14:paraId="48963F7D" w14:textId="77777777" w:rsidR="00BC251E" w:rsidRDefault="007F4D06">
            <w:pPr>
              <w:pStyle w:val="aff2"/>
              <w:jc w:val="center"/>
            </w:pPr>
            <w:bookmarkStart w:id="1" w:name="OLE_LINK1" w:colFirst="6" w:colLast="6"/>
            <w:r>
              <w:rPr>
                <w:rFonts w:hint="eastAsia"/>
              </w:rPr>
              <w:t>1</w:t>
            </w:r>
          </w:p>
        </w:tc>
        <w:tc>
          <w:tcPr>
            <w:tcW w:w="787" w:type="pct"/>
            <w:vAlign w:val="center"/>
          </w:tcPr>
          <w:p w14:paraId="470E68AA" w14:textId="77777777" w:rsidR="00BC251E" w:rsidRDefault="007F4D06">
            <w:pPr>
              <w:pStyle w:val="aff2"/>
              <w:jc w:val="center"/>
            </w:pPr>
            <w:r>
              <w:rPr>
                <w:rFonts w:hint="eastAsia"/>
              </w:rPr>
              <w:t>上海外国语大学招生系统</w:t>
            </w:r>
          </w:p>
        </w:tc>
        <w:tc>
          <w:tcPr>
            <w:tcW w:w="880" w:type="pct"/>
            <w:shd w:val="clear" w:color="auto" w:fill="auto"/>
            <w:vAlign w:val="center"/>
          </w:tcPr>
          <w:p w14:paraId="0ED21BD3" w14:textId="77777777" w:rsidR="00BC251E" w:rsidRDefault="007F4D06">
            <w:pPr>
              <w:pStyle w:val="aff2"/>
              <w:jc w:val="center"/>
            </w:pPr>
            <w:r>
              <w:rPr>
                <w:rFonts w:hint="eastAsia"/>
              </w:rPr>
              <w:t>第三级（S3</w:t>
            </w:r>
            <w:r>
              <w:t>A</w:t>
            </w:r>
            <w:r>
              <w:rPr>
                <w:rFonts w:hint="eastAsia"/>
              </w:rPr>
              <w:t>3）</w:t>
            </w:r>
          </w:p>
        </w:tc>
        <w:tc>
          <w:tcPr>
            <w:tcW w:w="892" w:type="pct"/>
            <w:vMerge w:val="restart"/>
            <w:shd w:val="clear" w:color="auto" w:fill="auto"/>
            <w:vAlign w:val="center"/>
          </w:tcPr>
          <w:p w14:paraId="2D822DDE" w14:textId="77777777" w:rsidR="00BC251E" w:rsidRDefault="007F4D06">
            <w:pPr>
              <w:pStyle w:val="aff2"/>
            </w:pPr>
            <w:r>
              <w:rPr>
                <w:rFonts w:hint="eastAsia"/>
              </w:rPr>
              <w:t>等级保护三级系统测评服务，具体服务内容包含信息调研、差距分析、风险评估、渗透测试、</w:t>
            </w:r>
            <w:proofErr w:type="gramStart"/>
            <w:r>
              <w:rPr>
                <w:rFonts w:hint="eastAsia"/>
              </w:rPr>
              <w:t>等保测评</w:t>
            </w:r>
            <w:proofErr w:type="gramEnd"/>
            <w:r>
              <w:rPr>
                <w:rFonts w:hint="eastAsia"/>
              </w:rPr>
              <w:t>等服务，并获得公安机关认可</w:t>
            </w:r>
            <w:proofErr w:type="gramStart"/>
            <w:r>
              <w:rPr>
                <w:rFonts w:hint="eastAsia"/>
              </w:rPr>
              <w:t>的等保测评</w:t>
            </w:r>
            <w:proofErr w:type="gramEnd"/>
            <w:r>
              <w:rPr>
                <w:rFonts w:hint="eastAsia"/>
              </w:rPr>
              <w:t>报告。</w:t>
            </w:r>
          </w:p>
        </w:tc>
        <w:tc>
          <w:tcPr>
            <w:tcW w:w="398" w:type="pct"/>
            <w:vAlign w:val="center"/>
          </w:tcPr>
          <w:p w14:paraId="76266AAC" w14:textId="77777777" w:rsidR="00BC251E" w:rsidRDefault="007F4D06">
            <w:pPr>
              <w:pStyle w:val="aff2"/>
              <w:jc w:val="center"/>
            </w:pPr>
            <w:r>
              <w:rPr>
                <w:rFonts w:hint="eastAsia"/>
              </w:rPr>
              <w:t>项</w:t>
            </w:r>
          </w:p>
        </w:tc>
        <w:tc>
          <w:tcPr>
            <w:tcW w:w="387" w:type="pct"/>
            <w:shd w:val="clear" w:color="auto" w:fill="auto"/>
            <w:vAlign w:val="center"/>
          </w:tcPr>
          <w:p w14:paraId="3AD73E33" w14:textId="77777777" w:rsidR="00BC251E" w:rsidRDefault="007F4D06">
            <w:pPr>
              <w:pStyle w:val="aff2"/>
              <w:jc w:val="center"/>
            </w:pPr>
            <w:r>
              <w:rPr>
                <w:rFonts w:hint="eastAsia"/>
              </w:rPr>
              <w:t>1</w:t>
            </w:r>
          </w:p>
        </w:tc>
        <w:tc>
          <w:tcPr>
            <w:tcW w:w="636" w:type="pct"/>
            <w:shd w:val="clear" w:color="auto" w:fill="auto"/>
            <w:vAlign w:val="center"/>
          </w:tcPr>
          <w:p w14:paraId="6E79EBCA" w14:textId="77777777" w:rsidR="00BC251E" w:rsidRDefault="007F4D06">
            <w:pPr>
              <w:pStyle w:val="aff2"/>
              <w:jc w:val="center"/>
            </w:pPr>
            <w:r>
              <w:rPr>
                <w:rFonts w:hint="eastAsia"/>
              </w:rPr>
              <w:t>¥80,000</w:t>
            </w:r>
          </w:p>
        </w:tc>
        <w:tc>
          <w:tcPr>
            <w:tcW w:w="639" w:type="pct"/>
            <w:shd w:val="clear" w:color="auto" w:fill="auto"/>
            <w:vAlign w:val="center"/>
          </w:tcPr>
          <w:p w14:paraId="5657863D" w14:textId="77777777" w:rsidR="00BC251E" w:rsidRDefault="007F4D06">
            <w:pPr>
              <w:pStyle w:val="aff2"/>
              <w:jc w:val="center"/>
            </w:pPr>
            <w:r>
              <w:rPr>
                <w:rFonts w:hint="eastAsia"/>
              </w:rPr>
              <w:t>¥80,000</w:t>
            </w:r>
          </w:p>
        </w:tc>
      </w:tr>
      <w:tr w:rsidR="00BC251E" w14:paraId="447B51AB" w14:textId="77777777">
        <w:trPr>
          <w:trHeight w:val="20"/>
          <w:jc w:val="center"/>
        </w:trPr>
        <w:tc>
          <w:tcPr>
            <w:tcW w:w="379" w:type="pct"/>
            <w:shd w:val="clear" w:color="auto" w:fill="auto"/>
            <w:vAlign w:val="center"/>
          </w:tcPr>
          <w:p w14:paraId="19B1BEAC" w14:textId="77777777" w:rsidR="00BC251E" w:rsidRDefault="007F4D06">
            <w:pPr>
              <w:pStyle w:val="aff2"/>
              <w:jc w:val="center"/>
            </w:pPr>
            <w:r>
              <w:rPr>
                <w:rFonts w:hint="eastAsia"/>
              </w:rPr>
              <w:t>2</w:t>
            </w:r>
          </w:p>
        </w:tc>
        <w:tc>
          <w:tcPr>
            <w:tcW w:w="787" w:type="pct"/>
            <w:vAlign w:val="center"/>
          </w:tcPr>
          <w:p w14:paraId="52EC9457" w14:textId="77777777" w:rsidR="00BC251E" w:rsidRDefault="007F4D06">
            <w:pPr>
              <w:pStyle w:val="aff2"/>
              <w:jc w:val="center"/>
            </w:pPr>
            <w:r>
              <w:rPr>
                <w:rFonts w:hint="eastAsia"/>
              </w:rPr>
              <w:t>上海外国语大学校园综合服务应用系统</w:t>
            </w:r>
          </w:p>
        </w:tc>
        <w:tc>
          <w:tcPr>
            <w:tcW w:w="880" w:type="pct"/>
            <w:shd w:val="clear" w:color="auto" w:fill="auto"/>
            <w:vAlign w:val="center"/>
          </w:tcPr>
          <w:p w14:paraId="5903AEDC" w14:textId="77777777" w:rsidR="00BC251E" w:rsidRDefault="007F4D06">
            <w:pPr>
              <w:pStyle w:val="aff2"/>
              <w:jc w:val="center"/>
            </w:pPr>
            <w:r>
              <w:rPr>
                <w:rFonts w:hint="eastAsia"/>
              </w:rPr>
              <w:t>第三级（S3</w:t>
            </w:r>
            <w:r>
              <w:t>A</w:t>
            </w:r>
            <w:r>
              <w:rPr>
                <w:rFonts w:hint="eastAsia"/>
              </w:rPr>
              <w:t>3）</w:t>
            </w:r>
          </w:p>
        </w:tc>
        <w:tc>
          <w:tcPr>
            <w:tcW w:w="892" w:type="pct"/>
            <w:vMerge/>
            <w:shd w:val="clear" w:color="auto" w:fill="auto"/>
            <w:vAlign w:val="center"/>
          </w:tcPr>
          <w:p w14:paraId="7D582547" w14:textId="77777777" w:rsidR="00BC251E" w:rsidRDefault="00BC251E">
            <w:pPr>
              <w:pStyle w:val="aff2"/>
              <w:jc w:val="center"/>
            </w:pPr>
          </w:p>
        </w:tc>
        <w:tc>
          <w:tcPr>
            <w:tcW w:w="398" w:type="pct"/>
            <w:vAlign w:val="center"/>
          </w:tcPr>
          <w:p w14:paraId="399B228F" w14:textId="77777777" w:rsidR="00BC251E" w:rsidRDefault="007F4D06">
            <w:pPr>
              <w:pStyle w:val="aff2"/>
              <w:jc w:val="center"/>
            </w:pPr>
            <w:r>
              <w:rPr>
                <w:rFonts w:hint="eastAsia"/>
              </w:rPr>
              <w:t>项</w:t>
            </w:r>
          </w:p>
        </w:tc>
        <w:tc>
          <w:tcPr>
            <w:tcW w:w="387" w:type="pct"/>
            <w:shd w:val="clear" w:color="auto" w:fill="auto"/>
            <w:vAlign w:val="center"/>
          </w:tcPr>
          <w:p w14:paraId="0F8994E7" w14:textId="77777777" w:rsidR="00BC251E" w:rsidRDefault="007F4D06">
            <w:pPr>
              <w:pStyle w:val="aff2"/>
              <w:jc w:val="center"/>
            </w:pPr>
            <w:r>
              <w:rPr>
                <w:rFonts w:hint="eastAsia"/>
              </w:rPr>
              <w:t>1</w:t>
            </w:r>
          </w:p>
        </w:tc>
        <w:tc>
          <w:tcPr>
            <w:tcW w:w="636" w:type="pct"/>
            <w:shd w:val="clear" w:color="auto" w:fill="auto"/>
            <w:vAlign w:val="center"/>
          </w:tcPr>
          <w:p w14:paraId="2C222A4D" w14:textId="77777777" w:rsidR="00BC251E" w:rsidRDefault="007F4D06">
            <w:pPr>
              <w:pStyle w:val="aff2"/>
              <w:jc w:val="center"/>
            </w:pPr>
            <w:r>
              <w:rPr>
                <w:rFonts w:hint="eastAsia"/>
              </w:rPr>
              <w:t>¥80,000</w:t>
            </w:r>
          </w:p>
        </w:tc>
        <w:tc>
          <w:tcPr>
            <w:tcW w:w="639" w:type="pct"/>
            <w:shd w:val="clear" w:color="auto" w:fill="auto"/>
            <w:vAlign w:val="center"/>
          </w:tcPr>
          <w:p w14:paraId="35BD9148" w14:textId="77777777" w:rsidR="00BC251E" w:rsidRDefault="007F4D06">
            <w:pPr>
              <w:pStyle w:val="aff2"/>
              <w:jc w:val="center"/>
            </w:pPr>
            <w:r>
              <w:rPr>
                <w:rFonts w:hint="eastAsia"/>
              </w:rPr>
              <w:t>¥80,000</w:t>
            </w:r>
          </w:p>
        </w:tc>
      </w:tr>
      <w:bookmarkEnd w:id="1"/>
      <w:tr w:rsidR="00BC251E" w14:paraId="699F9A46" w14:textId="77777777">
        <w:trPr>
          <w:trHeight w:val="20"/>
          <w:jc w:val="center"/>
        </w:trPr>
        <w:tc>
          <w:tcPr>
            <w:tcW w:w="379" w:type="pct"/>
            <w:shd w:val="clear" w:color="auto" w:fill="auto"/>
            <w:vAlign w:val="center"/>
          </w:tcPr>
          <w:p w14:paraId="49F8F725" w14:textId="77777777" w:rsidR="00BC251E" w:rsidRDefault="007F4D06">
            <w:pPr>
              <w:pStyle w:val="aff2"/>
              <w:jc w:val="center"/>
            </w:pPr>
            <w:r>
              <w:rPr>
                <w:rFonts w:hint="eastAsia"/>
              </w:rPr>
              <w:t>3</w:t>
            </w:r>
          </w:p>
        </w:tc>
        <w:tc>
          <w:tcPr>
            <w:tcW w:w="3981" w:type="pct"/>
            <w:gridSpan w:val="6"/>
            <w:vAlign w:val="center"/>
          </w:tcPr>
          <w:p w14:paraId="6F2E211A" w14:textId="77777777" w:rsidR="00BC251E" w:rsidRDefault="007F4D06">
            <w:pPr>
              <w:pStyle w:val="aff2"/>
              <w:jc w:val="center"/>
            </w:pPr>
            <w:r>
              <w:rPr>
                <w:rFonts w:hint="eastAsia"/>
              </w:rPr>
              <w:t>小计</w:t>
            </w:r>
          </w:p>
        </w:tc>
        <w:tc>
          <w:tcPr>
            <w:tcW w:w="639" w:type="pct"/>
            <w:shd w:val="clear" w:color="auto" w:fill="auto"/>
            <w:vAlign w:val="center"/>
          </w:tcPr>
          <w:p w14:paraId="57B8DA68" w14:textId="77777777" w:rsidR="00BC251E" w:rsidRDefault="007F4D06">
            <w:pPr>
              <w:pStyle w:val="aff2"/>
              <w:jc w:val="center"/>
              <w:rPr>
                <w:b/>
                <w:bCs/>
              </w:rPr>
            </w:pPr>
            <w:r>
              <w:rPr>
                <w:rFonts w:hint="eastAsia"/>
                <w:b/>
                <w:bCs/>
              </w:rPr>
              <w:t>¥160,000</w:t>
            </w:r>
          </w:p>
        </w:tc>
      </w:tr>
    </w:tbl>
    <w:p w14:paraId="2AEE6F1C" w14:textId="77777777" w:rsidR="00BC251E" w:rsidRDefault="007F4D06">
      <w:pPr>
        <w:pStyle w:val="1"/>
      </w:pPr>
      <w:r>
        <w:rPr>
          <w:rFonts w:hint="eastAsia"/>
          <w:lang w:val="en-US"/>
        </w:rPr>
        <w:t>项目服务及功能</w:t>
      </w:r>
      <w:r>
        <w:rPr>
          <w:rFonts w:hint="eastAsia"/>
        </w:rPr>
        <w:t>要求</w:t>
      </w:r>
    </w:p>
    <w:p w14:paraId="18294C6E" w14:textId="3198448F" w:rsidR="00BC251E" w:rsidRDefault="007F4D06">
      <w:pPr>
        <w:ind w:firstLine="480"/>
        <w:rPr>
          <w:szCs w:val="28"/>
        </w:rPr>
      </w:pPr>
      <w:r>
        <w:rPr>
          <w:rFonts w:hint="eastAsia"/>
          <w:szCs w:val="28"/>
        </w:rPr>
        <w:t>所有指标要求中标注“▲”号的为关键指标。响应人应根据以下技术要求进行</w:t>
      </w:r>
      <w:r>
        <w:rPr>
          <w:szCs w:val="24"/>
        </w:rPr>
        <w:t>点对点应答</w:t>
      </w:r>
      <w:r>
        <w:rPr>
          <w:rFonts w:hint="eastAsia"/>
          <w:szCs w:val="28"/>
        </w:rPr>
        <w:t>响应，并且要求提交详细的技术方案、实施方案和验收方案。以下各技术配置参数及各项需求条目和要求条目中，响应人必须保证选用的服务要求、软件功能、技术性能、参数完全满足需求。</w:t>
      </w:r>
    </w:p>
    <w:p w14:paraId="0365E7D7" w14:textId="77777777" w:rsidR="00BC251E" w:rsidRDefault="007F4D06">
      <w:pPr>
        <w:pStyle w:val="2"/>
        <w:numPr>
          <w:ilvl w:val="0"/>
          <w:numId w:val="7"/>
        </w:numPr>
      </w:pPr>
      <w:proofErr w:type="gramStart"/>
      <w:r>
        <w:rPr>
          <w:rFonts w:hint="eastAsia"/>
        </w:rPr>
        <w:t>等保测评</w:t>
      </w:r>
      <w:proofErr w:type="gramEnd"/>
      <w:r>
        <w:rPr>
          <w:rFonts w:hint="eastAsia"/>
        </w:rPr>
        <w:t>的依据标准</w:t>
      </w:r>
    </w:p>
    <w:p w14:paraId="777BC857" w14:textId="398AE589" w:rsidR="00BC251E" w:rsidRDefault="007F4D06">
      <w:pPr>
        <w:ind w:firstLine="480"/>
      </w:pPr>
      <w:r>
        <w:rPr>
          <w:rFonts w:hint="eastAsia"/>
        </w:rPr>
        <w:t>响应人需依据国家网络安全等级保护相关标准开展工作，包含但不仅限于以下标准和规定。</w:t>
      </w:r>
    </w:p>
    <w:p w14:paraId="62C1BC5F" w14:textId="77777777" w:rsidR="00BC251E" w:rsidRDefault="007F4D06">
      <w:pPr>
        <w:ind w:firstLine="480"/>
      </w:pPr>
      <w:r>
        <w:rPr>
          <w:rFonts w:hint="eastAsia"/>
        </w:rPr>
        <w:t>《计算机信息系统安全保护等级划分准则》（GB/T 17859-1999）</w:t>
      </w:r>
    </w:p>
    <w:p w14:paraId="3D6471A3" w14:textId="77777777" w:rsidR="00BC251E" w:rsidRDefault="007F4D06">
      <w:pPr>
        <w:ind w:firstLine="480"/>
      </w:pPr>
      <w:r>
        <w:rPr>
          <w:rFonts w:hint="eastAsia"/>
        </w:rPr>
        <w:t>《信息安全技术 网络安全等级保护基本要求》（GB∕T 22239-2019）</w:t>
      </w:r>
    </w:p>
    <w:p w14:paraId="51684DFC" w14:textId="77777777" w:rsidR="00BC251E" w:rsidRDefault="007F4D06">
      <w:pPr>
        <w:ind w:firstLine="480"/>
      </w:pPr>
      <w:r>
        <w:rPr>
          <w:rFonts w:hint="eastAsia"/>
        </w:rPr>
        <w:t>《信息安全技术 网络安全等级保护安全设计技术要求》（GB∕T 25070-2019）</w:t>
      </w:r>
    </w:p>
    <w:p w14:paraId="2984993C" w14:textId="77777777" w:rsidR="00BC251E" w:rsidRDefault="007F4D06">
      <w:pPr>
        <w:ind w:firstLine="480"/>
      </w:pPr>
      <w:r>
        <w:rPr>
          <w:rFonts w:hint="eastAsia"/>
        </w:rPr>
        <w:t>《信息安全技术 网络安全等级保护测评要求》（GB∕T 28448-2019）</w:t>
      </w:r>
    </w:p>
    <w:p w14:paraId="5EF760B9" w14:textId="77777777" w:rsidR="00BC251E" w:rsidRDefault="007F4D06">
      <w:pPr>
        <w:ind w:firstLine="480"/>
      </w:pPr>
      <w:r>
        <w:rPr>
          <w:rFonts w:hint="eastAsia"/>
        </w:rPr>
        <w:t>《信息安全技术 网络安全等级保护定级指南》（GB∕T 22240-2020）</w:t>
      </w:r>
    </w:p>
    <w:p w14:paraId="53466F73" w14:textId="77777777" w:rsidR="00BC251E" w:rsidRDefault="007F4D06">
      <w:pPr>
        <w:ind w:firstLine="480"/>
      </w:pPr>
      <w:r>
        <w:rPr>
          <w:rFonts w:hint="eastAsia"/>
        </w:rPr>
        <w:t>《信息安全技术 网络安全等级保护测评过程指南》（GB∕T 28449-2018）</w:t>
      </w:r>
    </w:p>
    <w:p w14:paraId="502E6B3D" w14:textId="77777777" w:rsidR="00BC251E" w:rsidRDefault="007F4D06">
      <w:pPr>
        <w:ind w:firstLine="480"/>
      </w:pPr>
      <w:r>
        <w:rPr>
          <w:rFonts w:hint="eastAsia"/>
        </w:rPr>
        <w:t>《信息安全等级保护管理办法》（公通字〔2007〕43号）</w:t>
      </w:r>
    </w:p>
    <w:p w14:paraId="1FD4E28C" w14:textId="77777777" w:rsidR="00BC251E" w:rsidRDefault="007F4D06">
      <w:pPr>
        <w:ind w:firstLine="480"/>
      </w:pPr>
      <w:r>
        <w:rPr>
          <w:rFonts w:hint="eastAsia"/>
        </w:rPr>
        <w:t>本项目</w:t>
      </w:r>
      <w:proofErr w:type="gramStart"/>
      <w:r>
        <w:rPr>
          <w:rFonts w:hint="eastAsia"/>
        </w:rPr>
        <w:t>所有等保测评</w:t>
      </w:r>
      <w:proofErr w:type="gramEnd"/>
      <w:r>
        <w:rPr>
          <w:rFonts w:hint="eastAsia"/>
        </w:rPr>
        <w:t>要求均需符合国家最新的相关要求。</w:t>
      </w:r>
    </w:p>
    <w:p w14:paraId="4503D11A" w14:textId="77777777" w:rsidR="00BC251E" w:rsidRDefault="007F4D06">
      <w:pPr>
        <w:pStyle w:val="2"/>
        <w:numPr>
          <w:ilvl w:val="0"/>
          <w:numId w:val="6"/>
        </w:numPr>
      </w:pPr>
      <w:proofErr w:type="gramStart"/>
      <w:r>
        <w:rPr>
          <w:rFonts w:hint="eastAsia"/>
        </w:rPr>
        <w:lastRenderedPageBreak/>
        <w:t>等保测评</w:t>
      </w:r>
      <w:proofErr w:type="gramEnd"/>
      <w:r>
        <w:rPr>
          <w:rFonts w:hint="eastAsia"/>
        </w:rPr>
        <w:t>的总体原则</w:t>
      </w:r>
    </w:p>
    <w:p w14:paraId="3E79ADC9" w14:textId="77777777" w:rsidR="00BC251E" w:rsidRDefault="007F4D06">
      <w:pPr>
        <w:ind w:leftChars="200" w:left="480" w:firstLineChars="0" w:firstLine="0"/>
      </w:pPr>
      <w:r>
        <w:rPr>
          <w:rFonts w:hint="eastAsia"/>
        </w:rPr>
        <w:t>本次网络安全保护等级保护系统测评实施应满足以下原则：</w:t>
      </w:r>
    </w:p>
    <w:p w14:paraId="5D0CBB9A" w14:textId="368EEA53" w:rsidR="00BC251E" w:rsidRDefault="007F4D06">
      <w:pPr>
        <w:numPr>
          <w:ilvl w:val="0"/>
          <w:numId w:val="8"/>
        </w:numPr>
        <w:ind w:left="0" w:firstLine="480"/>
      </w:pPr>
      <w:r>
        <w:rPr>
          <w:rFonts w:hint="eastAsia"/>
        </w:rPr>
        <w:t>保密原则：</w:t>
      </w:r>
      <w:r>
        <w:rPr>
          <w:rStyle w:val="afa"/>
        </w:rPr>
        <w:commentReference w:id="2"/>
      </w:r>
      <w:r>
        <w:rPr>
          <w:rFonts w:hint="eastAsia"/>
        </w:rPr>
        <w:t>成交企业对测评的过程数据和结果数据须严格保密，未经授权不得泄露给任何单位和个人，不得利用此数据进行任何侵害采购人的行为，否则采购人有权追究其责任。</w:t>
      </w:r>
    </w:p>
    <w:p w14:paraId="4C85FD01" w14:textId="77777777" w:rsidR="00BC251E" w:rsidRDefault="007F4D06">
      <w:pPr>
        <w:numPr>
          <w:ilvl w:val="0"/>
          <w:numId w:val="8"/>
        </w:numPr>
        <w:ind w:left="0" w:firstLine="480"/>
      </w:pPr>
      <w:r>
        <w:rPr>
          <w:rFonts w:hint="eastAsia"/>
        </w:rPr>
        <w:t>标准性原则：测评方案的设计与实施须依据国家等级保护的相关标准进行。</w:t>
      </w:r>
    </w:p>
    <w:p w14:paraId="4B47E515" w14:textId="23C04819" w:rsidR="00BC251E" w:rsidRDefault="007F4D06">
      <w:pPr>
        <w:numPr>
          <w:ilvl w:val="0"/>
          <w:numId w:val="8"/>
        </w:numPr>
        <w:ind w:left="0" w:firstLine="480"/>
      </w:pPr>
      <w:r>
        <w:rPr>
          <w:rFonts w:hint="eastAsia"/>
        </w:rPr>
        <w:t>规范性原则：评测工作中的过程和文档，须具有很好的规范性，便于采购人对项目的跟踪和控制。</w:t>
      </w:r>
    </w:p>
    <w:p w14:paraId="202C28AD" w14:textId="229AA7AC" w:rsidR="00BC251E" w:rsidRDefault="007F4D06">
      <w:pPr>
        <w:numPr>
          <w:ilvl w:val="0"/>
          <w:numId w:val="8"/>
        </w:numPr>
        <w:ind w:left="0" w:firstLine="480"/>
      </w:pPr>
      <w:r>
        <w:rPr>
          <w:rFonts w:hint="eastAsia"/>
        </w:rPr>
        <w:t>可控性原则：测评服务的进度要跟上进度表的安排，保证采购人对于测评工作的可控性。</w:t>
      </w:r>
    </w:p>
    <w:p w14:paraId="59214AB7" w14:textId="77777777" w:rsidR="00BC251E" w:rsidRDefault="007F4D06">
      <w:pPr>
        <w:numPr>
          <w:ilvl w:val="0"/>
          <w:numId w:val="8"/>
        </w:numPr>
        <w:ind w:left="0" w:firstLine="480"/>
      </w:pPr>
      <w:r>
        <w:rPr>
          <w:rFonts w:hint="eastAsia"/>
        </w:rPr>
        <w:t>整体性原则：测评的范围和内容应当整体全面，包括国家等级保护相关要求涉及的各个层面。</w:t>
      </w:r>
    </w:p>
    <w:p w14:paraId="6D3C2E76" w14:textId="77777777" w:rsidR="00BC251E" w:rsidRDefault="007F4D06">
      <w:pPr>
        <w:numPr>
          <w:ilvl w:val="0"/>
          <w:numId w:val="8"/>
        </w:numPr>
        <w:ind w:left="0" w:firstLine="480"/>
      </w:pPr>
      <w:r>
        <w:rPr>
          <w:rFonts w:hint="eastAsia"/>
        </w:rPr>
        <w:t>最小影响原则：测评工作应尽可能小的影响系统和网络，并在可控范围内；测评工作不能对现有信息系统的正常运行、业务的正常开展产生任何影响。</w:t>
      </w:r>
    </w:p>
    <w:p w14:paraId="38CF58DB" w14:textId="77777777" w:rsidR="00BC251E" w:rsidRDefault="007F4D06">
      <w:pPr>
        <w:pStyle w:val="2"/>
        <w:numPr>
          <w:ilvl w:val="0"/>
          <w:numId w:val="6"/>
        </w:numPr>
      </w:pPr>
      <w:r>
        <w:rPr>
          <w:rFonts w:hint="eastAsia"/>
        </w:rPr>
        <w:t>等级保护系统测评的整体要求</w:t>
      </w:r>
    </w:p>
    <w:p w14:paraId="0590AA4B" w14:textId="24F9CBE1" w:rsidR="00BC251E" w:rsidRDefault="007F4D06">
      <w:pPr>
        <w:numPr>
          <w:ilvl w:val="0"/>
          <w:numId w:val="9"/>
        </w:numPr>
        <w:ind w:left="0" w:firstLine="480"/>
      </w:pPr>
      <w:proofErr w:type="gramStart"/>
      <w:r>
        <w:rPr>
          <w:rFonts w:hint="eastAsia"/>
        </w:rPr>
        <w:t>等保测评</w:t>
      </w:r>
      <w:proofErr w:type="gramEnd"/>
      <w:r>
        <w:rPr>
          <w:rFonts w:hint="eastAsia"/>
        </w:rPr>
        <w:t>需要的运行环境（如场地、网络环境等）由</w:t>
      </w:r>
      <w:r>
        <w:rPr>
          <w:rStyle w:val="afa"/>
        </w:rPr>
        <w:commentReference w:id="3"/>
      </w:r>
      <w:r>
        <w:rPr>
          <w:rFonts w:hint="eastAsia"/>
        </w:rPr>
        <w:t>采购人提供，</w:t>
      </w:r>
      <w:r>
        <w:rPr>
          <w:rStyle w:val="afa"/>
        </w:rPr>
        <w:commentReference w:id="4"/>
      </w:r>
      <w:r>
        <w:rPr>
          <w:rFonts w:hint="eastAsia"/>
        </w:rPr>
        <w:t>成交企业应根据项目需要向</w:t>
      </w:r>
      <w:r>
        <w:rPr>
          <w:rStyle w:val="afa"/>
        </w:rPr>
        <w:commentReference w:id="5"/>
      </w:r>
      <w:r>
        <w:rPr>
          <w:rFonts w:hint="eastAsia"/>
        </w:rPr>
        <w:t>采购人说明需要的运行环境的具体要求。</w:t>
      </w:r>
    </w:p>
    <w:p w14:paraId="19E1C5D5" w14:textId="77777777" w:rsidR="00BC251E" w:rsidRDefault="007F4D06">
      <w:pPr>
        <w:numPr>
          <w:ilvl w:val="0"/>
          <w:numId w:val="9"/>
        </w:numPr>
        <w:ind w:left="0" w:firstLine="480"/>
      </w:pPr>
      <w:r>
        <w:rPr>
          <w:rFonts w:hint="eastAsia"/>
        </w:rPr>
        <w:t>以《信息系统安全等级保护评估指南》和《信息系统安全等级保护基本要求》为指导，首先要求进行安全现状调研和风险评估，根据风险评估的结果与等级保护基本要求进行差距分析，为等保整改方案提供依据和指导。</w:t>
      </w:r>
    </w:p>
    <w:p w14:paraId="056F33E8" w14:textId="1E0F4005" w:rsidR="00BC251E" w:rsidRDefault="007F4D06">
      <w:pPr>
        <w:numPr>
          <w:ilvl w:val="0"/>
          <w:numId w:val="9"/>
        </w:numPr>
        <w:ind w:left="0" w:firstLine="480"/>
      </w:pPr>
      <w:r>
        <w:rPr>
          <w:rFonts w:hint="eastAsia"/>
        </w:rPr>
        <w:t>响应人拟投入本项目的人员不得少于1名高级测评师、</w:t>
      </w:r>
      <w:r>
        <w:t>2</w:t>
      </w:r>
      <w:r>
        <w:rPr>
          <w:rFonts w:hint="eastAsia"/>
        </w:rPr>
        <w:t>名中级测评师。</w:t>
      </w:r>
    </w:p>
    <w:p w14:paraId="1626EF40" w14:textId="0DFAAB3E" w:rsidR="00BC251E" w:rsidRDefault="007F4D06">
      <w:pPr>
        <w:numPr>
          <w:ilvl w:val="0"/>
          <w:numId w:val="9"/>
        </w:numPr>
        <w:ind w:left="0" w:firstLine="480"/>
      </w:pPr>
      <w:r>
        <w:rPr>
          <w:rFonts w:hint="eastAsia"/>
        </w:rPr>
        <w:t>响应人在项目整改期间，至少安排1名中级测评师、</w:t>
      </w:r>
      <w:r>
        <w:t>2</w:t>
      </w:r>
      <w:r>
        <w:rPr>
          <w:rFonts w:hint="eastAsia"/>
        </w:rPr>
        <w:t>名初级</w:t>
      </w:r>
      <w:proofErr w:type="gramStart"/>
      <w:r>
        <w:rPr>
          <w:rFonts w:hint="eastAsia"/>
        </w:rPr>
        <w:t>测评师</w:t>
      </w:r>
      <w:proofErr w:type="gramEnd"/>
      <w:r>
        <w:rPr>
          <w:rFonts w:hint="eastAsia"/>
        </w:rPr>
        <w:t>为采购人提供技术支持。</w:t>
      </w:r>
    </w:p>
    <w:p w14:paraId="6EB524EB" w14:textId="648831AD" w:rsidR="00BC251E" w:rsidRDefault="007F4D06">
      <w:pPr>
        <w:numPr>
          <w:ilvl w:val="0"/>
          <w:numId w:val="9"/>
        </w:numPr>
        <w:ind w:left="0" w:firstLine="480"/>
      </w:pPr>
      <w:r>
        <w:rPr>
          <w:rFonts w:hint="eastAsia"/>
        </w:rPr>
        <w:t>响应人拟投入本项目所有</w:t>
      </w:r>
      <w:proofErr w:type="gramStart"/>
      <w:r>
        <w:rPr>
          <w:rFonts w:hint="eastAsia"/>
        </w:rPr>
        <w:t>测评师</w:t>
      </w:r>
      <w:proofErr w:type="gramEnd"/>
      <w:r>
        <w:rPr>
          <w:rFonts w:hint="eastAsia"/>
        </w:rPr>
        <w:t>证书编号，应均可以在网络安全等级保护网（</w:t>
      </w:r>
      <w:r>
        <w:rPr>
          <w:rFonts w:cs="宋体" w:hint="eastAsia"/>
          <w:kern w:val="0"/>
          <w:szCs w:val="24"/>
          <w:lang w:bidi="ar"/>
        </w:rPr>
        <w:t>www.djbh.net</w:t>
      </w:r>
      <w:r>
        <w:rPr>
          <w:rFonts w:hint="eastAsia"/>
        </w:rPr>
        <w:t>）中“机构人员”可查询。</w:t>
      </w:r>
      <w:bookmarkStart w:id="6" w:name="_Hlk44264407"/>
    </w:p>
    <w:bookmarkEnd w:id="6"/>
    <w:p w14:paraId="36562DD4" w14:textId="77777777" w:rsidR="00BC251E" w:rsidRDefault="007F4D06">
      <w:pPr>
        <w:pStyle w:val="2"/>
        <w:numPr>
          <w:ilvl w:val="0"/>
          <w:numId w:val="6"/>
        </w:numPr>
      </w:pPr>
      <w:proofErr w:type="gramStart"/>
      <w:r>
        <w:rPr>
          <w:rFonts w:hint="eastAsia"/>
        </w:rPr>
        <w:t>等保测评</w:t>
      </w:r>
      <w:proofErr w:type="gramEnd"/>
      <w:r>
        <w:rPr>
          <w:rFonts w:hint="eastAsia"/>
        </w:rPr>
        <w:t>的</w:t>
      </w:r>
      <w:r>
        <w:rPr>
          <w:szCs w:val="24"/>
        </w:rPr>
        <w:t>服务内容</w:t>
      </w:r>
    </w:p>
    <w:p w14:paraId="2328EB92" w14:textId="77777777" w:rsidR="00BC251E" w:rsidRDefault="007F4D06">
      <w:pPr>
        <w:ind w:firstLine="480"/>
      </w:pPr>
      <w:r>
        <w:rPr>
          <w:rFonts w:hint="eastAsia"/>
        </w:rPr>
        <w:t>根据国家等级保护测评相关标准，网络安全等级保护系统测评的内容包括：</w:t>
      </w:r>
    </w:p>
    <w:tbl>
      <w:tblPr>
        <w:tblStyle w:val="af7"/>
        <w:tblW w:w="5000" w:type="pct"/>
        <w:tblLook w:val="04A0" w:firstRow="1" w:lastRow="0" w:firstColumn="1" w:lastColumn="0" w:noHBand="0" w:noVBand="1"/>
      </w:tblPr>
      <w:tblGrid>
        <w:gridCol w:w="737"/>
        <w:gridCol w:w="1130"/>
        <w:gridCol w:w="6429"/>
      </w:tblGrid>
      <w:tr w:rsidR="00BC251E" w14:paraId="783AC9B2" w14:textId="77777777">
        <w:trPr>
          <w:trHeight w:val="23"/>
        </w:trPr>
        <w:tc>
          <w:tcPr>
            <w:tcW w:w="444" w:type="pct"/>
            <w:vAlign w:val="center"/>
          </w:tcPr>
          <w:p w14:paraId="73E1F370" w14:textId="77777777" w:rsidR="00BC251E" w:rsidRDefault="007F4D06">
            <w:pPr>
              <w:pStyle w:val="aff2"/>
              <w:jc w:val="center"/>
              <w:rPr>
                <w:b/>
                <w:bCs/>
              </w:rPr>
            </w:pPr>
            <w:r>
              <w:rPr>
                <w:rFonts w:hint="eastAsia"/>
                <w:b/>
                <w:bCs/>
              </w:rPr>
              <w:t>序号</w:t>
            </w:r>
          </w:p>
        </w:tc>
        <w:tc>
          <w:tcPr>
            <w:tcW w:w="4555" w:type="pct"/>
            <w:gridSpan w:val="2"/>
            <w:vAlign w:val="center"/>
          </w:tcPr>
          <w:p w14:paraId="3E4500C1" w14:textId="77777777" w:rsidR="00BC251E" w:rsidRDefault="007F4D06">
            <w:pPr>
              <w:pStyle w:val="aff2"/>
              <w:jc w:val="center"/>
              <w:rPr>
                <w:b/>
                <w:bCs/>
              </w:rPr>
            </w:pPr>
            <w:r>
              <w:rPr>
                <w:rFonts w:hint="eastAsia"/>
                <w:b/>
                <w:bCs/>
              </w:rPr>
              <w:t>测评内容</w:t>
            </w:r>
          </w:p>
        </w:tc>
      </w:tr>
      <w:tr w:rsidR="00BC251E" w14:paraId="34E80ACB" w14:textId="77777777">
        <w:trPr>
          <w:trHeight w:val="23"/>
        </w:trPr>
        <w:tc>
          <w:tcPr>
            <w:tcW w:w="444" w:type="pct"/>
            <w:vAlign w:val="center"/>
          </w:tcPr>
          <w:p w14:paraId="0258ACDA" w14:textId="77777777" w:rsidR="00BC251E" w:rsidRDefault="007F4D06">
            <w:pPr>
              <w:pStyle w:val="aff2"/>
              <w:jc w:val="center"/>
            </w:pPr>
            <w:r>
              <w:rPr>
                <w:rFonts w:hint="eastAsia"/>
              </w:rPr>
              <w:lastRenderedPageBreak/>
              <w:t>1</w:t>
            </w:r>
          </w:p>
        </w:tc>
        <w:tc>
          <w:tcPr>
            <w:tcW w:w="681" w:type="pct"/>
            <w:vAlign w:val="center"/>
          </w:tcPr>
          <w:p w14:paraId="1EEBCBFD" w14:textId="77777777" w:rsidR="00BC251E" w:rsidRDefault="007F4D06">
            <w:pPr>
              <w:pStyle w:val="aff2"/>
              <w:jc w:val="center"/>
            </w:pPr>
            <w:r>
              <w:rPr>
                <w:rFonts w:hint="eastAsia"/>
              </w:rPr>
              <w:t>技术测评</w:t>
            </w:r>
          </w:p>
        </w:tc>
        <w:tc>
          <w:tcPr>
            <w:tcW w:w="3874" w:type="pct"/>
            <w:vAlign w:val="center"/>
          </w:tcPr>
          <w:p w14:paraId="56FD6381" w14:textId="77777777" w:rsidR="00BC251E" w:rsidRDefault="007F4D06">
            <w:pPr>
              <w:pStyle w:val="aff2"/>
            </w:pPr>
            <w:r>
              <w:rPr>
                <w:rFonts w:hint="eastAsia"/>
              </w:rPr>
              <w:t>安全物理环境（物理位置选择，物理访问控制，防盗窃和防破坏，防雷击，防火， 防水和防潮，防静电，温湿度控制，电力供应，电磁防护）；</w:t>
            </w:r>
          </w:p>
          <w:p w14:paraId="51DF3E5A" w14:textId="77777777" w:rsidR="00BC251E" w:rsidRDefault="007F4D06">
            <w:pPr>
              <w:pStyle w:val="aff2"/>
            </w:pPr>
            <w:r>
              <w:rPr>
                <w:rFonts w:hint="eastAsia"/>
              </w:rPr>
              <w:t>安全通信网络（网络架构，通信传输，可信验证）；</w:t>
            </w:r>
          </w:p>
          <w:p w14:paraId="7C67F183" w14:textId="77777777" w:rsidR="00BC251E" w:rsidRDefault="007F4D06">
            <w:pPr>
              <w:pStyle w:val="aff2"/>
            </w:pPr>
            <w:r>
              <w:rPr>
                <w:rFonts w:hint="eastAsia"/>
              </w:rPr>
              <w:t>安全区域边界（边界防护，访问控制，入侵防范，恶意代码和垃圾邮件防范，安全审计，可信验证）；</w:t>
            </w:r>
          </w:p>
          <w:p w14:paraId="3AA9213B" w14:textId="77777777" w:rsidR="00BC251E" w:rsidRDefault="007F4D06">
            <w:pPr>
              <w:pStyle w:val="aff2"/>
            </w:pPr>
            <w:r>
              <w:rPr>
                <w:rFonts w:hint="eastAsia"/>
              </w:rPr>
              <w:t>安全计算环境（身份鉴别，访问控制，安全审计，入侵防范，恶意代码防范，可信验证，数据完整性，数据保密性，数据备份恢复，剩余信息保护，个人信息保护）；</w:t>
            </w:r>
          </w:p>
          <w:p w14:paraId="056CAAFB" w14:textId="77777777" w:rsidR="00BC251E" w:rsidRDefault="007F4D06">
            <w:pPr>
              <w:pStyle w:val="aff2"/>
            </w:pPr>
            <w:r>
              <w:rPr>
                <w:rFonts w:hint="eastAsia"/>
              </w:rPr>
              <w:t>安全管理中心（系统管理，审计管理，安全管理，集中管控）。</w:t>
            </w:r>
          </w:p>
        </w:tc>
      </w:tr>
      <w:tr w:rsidR="00BC251E" w14:paraId="67AA41D3" w14:textId="77777777">
        <w:trPr>
          <w:trHeight w:val="23"/>
        </w:trPr>
        <w:tc>
          <w:tcPr>
            <w:tcW w:w="444" w:type="pct"/>
            <w:vAlign w:val="center"/>
          </w:tcPr>
          <w:p w14:paraId="44F2DCA5" w14:textId="77777777" w:rsidR="00BC251E" w:rsidRDefault="007F4D06">
            <w:pPr>
              <w:pStyle w:val="aff2"/>
              <w:jc w:val="center"/>
            </w:pPr>
            <w:r>
              <w:rPr>
                <w:rFonts w:hint="eastAsia"/>
              </w:rPr>
              <w:t>2</w:t>
            </w:r>
          </w:p>
        </w:tc>
        <w:tc>
          <w:tcPr>
            <w:tcW w:w="681" w:type="pct"/>
            <w:vAlign w:val="center"/>
          </w:tcPr>
          <w:p w14:paraId="34078A0C" w14:textId="77777777" w:rsidR="00BC251E" w:rsidRDefault="007F4D06">
            <w:pPr>
              <w:pStyle w:val="aff2"/>
              <w:jc w:val="center"/>
            </w:pPr>
            <w:r>
              <w:rPr>
                <w:rFonts w:hint="eastAsia"/>
              </w:rPr>
              <w:t>管理测评</w:t>
            </w:r>
          </w:p>
        </w:tc>
        <w:tc>
          <w:tcPr>
            <w:tcW w:w="3874" w:type="pct"/>
            <w:vAlign w:val="center"/>
          </w:tcPr>
          <w:p w14:paraId="2047BB9D" w14:textId="77777777" w:rsidR="00BC251E" w:rsidRDefault="007F4D06">
            <w:pPr>
              <w:pStyle w:val="aff2"/>
            </w:pPr>
            <w:r>
              <w:rPr>
                <w:rFonts w:hint="eastAsia"/>
              </w:rPr>
              <w:t>安全管理制度（管理制度，制定和发布，评审和修订）；</w:t>
            </w:r>
          </w:p>
          <w:p w14:paraId="7AF533EC" w14:textId="77777777" w:rsidR="00BC251E" w:rsidRDefault="007F4D06">
            <w:pPr>
              <w:pStyle w:val="aff2"/>
            </w:pPr>
            <w:r>
              <w:rPr>
                <w:rFonts w:hint="eastAsia"/>
              </w:rPr>
              <w:t>安全管理机构（岗位设置，人员配备，授权和审批，沟通和合作，审核和检查）；</w:t>
            </w:r>
          </w:p>
          <w:p w14:paraId="2BD5E649" w14:textId="77777777" w:rsidR="00BC251E" w:rsidRDefault="007F4D06">
            <w:pPr>
              <w:pStyle w:val="aff2"/>
            </w:pPr>
            <w:r>
              <w:rPr>
                <w:rFonts w:hint="eastAsia"/>
              </w:rPr>
              <w:t>安全管理人员（人员录用，人员离岗，安全意识教育和培训，外部人员访问管理）；</w:t>
            </w:r>
          </w:p>
          <w:p w14:paraId="47F05A9B" w14:textId="57E6B6FA" w:rsidR="00BC251E" w:rsidRDefault="007F4D06">
            <w:pPr>
              <w:pStyle w:val="aff2"/>
            </w:pPr>
            <w:r>
              <w:rPr>
                <w:rFonts w:hint="eastAsia"/>
              </w:rPr>
              <w:t>安全建设管理（定级和备案，安全方案设计，产品采购和使用，自行软件开发，外包软件开发，工程实施，测试验收，系统交付，等级测评，服务响应人选择）；</w:t>
            </w:r>
          </w:p>
          <w:p w14:paraId="6AD0CF36" w14:textId="77777777" w:rsidR="00BC251E" w:rsidRDefault="007F4D06">
            <w:pPr>
              <w:pStyle w:val="aff2"/>
            </w:pPr>
            <w:proofErr w:type="gramStart"/>
            <w:r>
              <w:rPr>
                <w:rFonts w:hint="eastAsia"/>
              </w:rPr>
              <w:t>安全运</w:t>
            </w:r>
            <w:proofErr w:type="gramEnd"/>
            <w:r>
              <w:rPr>
                <w:rFonts w:hint="eastAsia"/>
              </w:rPr>
              <w:t>维管理（环境管理，资产管理，介质管理，设备维护管理，漏洞和风险管理，网络与系统安全管理，恶意代码防范管理，配置管理，密码管理，变更管理，备份与恢复管理，安全事件处置，应急预案管理，外包运维管理）。</w:t>
            </w:r>
          </w:p>
        </w:tc>
      </w:tr>
      <w:tr w:rsidR="00BC251E" w14:paraId="219D3E12" w14:textId="77777777">
        <w:trPr>
          <w:trHeight w:val="23"/>
        </w:trPr>
        <w:tc>
          <w:tcPr>
            <w:tcW w:w="444" w:type="pct"/>
            <w:vAlign w:val="center"/>
          </w:tcPr>
          <w:p w14:paraId="09AC3B8F" w14:textId="77777777" w:rsidR="00BC251E" w:rsidRDefault="007F4D06">
            <w:pPr>
              <w:pStyle w:val="aff2"/>
              <w:jc w:val="center"/>
            </w:pPr>
            <w:r>
              <w:rPr>
                <w:rFonts w:hint="eastAsia"/>
              </w:rPr>
              <w:t>3</w:t>
            </w:r>
          </w:p>
        </w:tc>
        <w:tc>
          <w:tcPr>
            <w:tcW w:w="681" w:type="pct"/>
            <w:vAlign w:val="center"/>
          </w:tcPr>
          <w:p w14:paraId="2F7592C0" w14:textId="77777777" w:rsidR="00BC251E" w:rsidRDefault="007F4D06">
            <w:pPr>
              <w:pStyle w:val="aff2"/>
              <w:jc w:val="center"/>
            </w:pPr>
            <w:r>
              <w:rPr>
                <w:rFonts w:hint="eastAsia"/>
              </w:rPr>
              <w:t>项目成果</w:t>
            </w:r>
          </w:p>
        </w:tc>
        <w:tc>
          <w:tcPr>
            <w:tcW w:w="3874" w:type="pct"/>
            <w:vAlign w:val="center"/>
          </w:tcPr>
          <w:p w14:paraId="4C8B9343" w14:textId="77777777" w:rsidR="00BC251E" w:rsidRDefault="007F4D06">
            <w:pPr>
              <w:pStyle w:val="aff2"/>
            </w:pPr>
            <w:r>
              <w:rPr>
                <w:rFonts w:hint="eastAsia"/>
              </w:rPr>
              <w:t>文档资料：网络安全等级保护测评报告。</w:t>
            </w:r>
          </w:p>
        </w:tc>
      </w:tr>
    </w:tbl>
    <w:p w14:paraId="2862EC04" w14:textId="77777777" w:rsidR="00BC251E" w:rsidRDefault="007F4D06">
      <w:pPr>
        <w:pStyle w:val="2"/>
        <w:numPr>
          <w:ilvl w:val="0"/>
          <w:numId w:val="6"/>
        </w:numPr>
      </w:pPr>
      <w:r>
        <w:rPr>
          <w:rFonts w:hint="eastAsia"/>
        </w:rPr>
        <w:t>等级保护系统测评服务要求</w:t>
      </w:r>
    </w:p>
    <w:tbl>
      <w:tblPr>
        <w:tblStyle w:val="af7"/>
        <w:tblW w:w="0" w:type="auto"/>
        <w:tblLook w:val="04A0" w:firstRow="1" w:lastRow="0" w:firstColumn="1" w:lastColumn="0" w:noHBand="0" w:noVBand="1"/>
      </w:tblPr>
      <w:tblGrid>
        <w:gridCol w:w="679"/>
        <w:gridCol w:w="959"/>
        <w:gridCol w:w="6658"/>
      </w:tblGrid>
      <w:tr w:rsidR="00BC251E" w14:paraId="488F79D5" w14:textId="77777777">
        <w:trPr>
          <w:trHeight w:val="23"/>
        </w:trPr>
        <w:tc>
          <w:tcPr>
            <w:tcW w:w="689" w:type="dxa"/>
            <w:vAlign w:val="center"/>
          </w:tcPr>
          <w:p w14:paraId="7605271F" w14:textId="77777777" w:rsidR="00BC251E" w:rsidRDefault="007F4D06">
            <w:pPr>
              <w:pStyle w:val="aff2"/>
              <w:jc w:val="center"/>
              <w:rPr>
                <w:b/>
                <w:bCs/>
              </w:rPr>
            </w:pPr>
            <w:r>
              <w:rPr>
                <w:rFonts w:hint="eastAsia"/>
                <w:b/>
                <w:bCs/>
              </w:rPr>
              <w:t>序号</w:t>
            </w:r>
          </w:p>
        </w:tc>
        <w:tc>
          <w:tcPr>
            <w:tcW w:w="980" w:type="dxa"/>
            <w:vAlign w:val="center"/>
          </w:tcPr>
          <w:p w14:paraId="3EBAD004" w14:textId="77777777" w:rsidR="00BC251E" w:rsidRDefault="007F4D06">
            <w:pPr>
              <w:pStyle w:val="aff2"/>
              <w:jc w:val="center"/>
              <w:rPr>
                <w:b/>
                <w:bCs/>
              </w:rPr>
            </w:pPr>
            <w:r>
              <w:rPr>
                <w:rFonts w:hint="eastAsia"/>
                <w:b/>
                <w:bCs/>
              </w:rPr>
              <w:t>指标项</w:t>
            </w:r>
          </w:p>
        </w:tc>
        <w:tc>
          <w:tcPr>
            <w:tcW w:w="6853" w:type="dxa"/>
            <w:vAlign w:val="center"/>
          </w:tcPr>
          <w:p w14:paraId="1FCAF7C1" w14:textId="77777777" w:rsidR="00BC251E" w:rsidRDefault="007F4D06">
            <w:pPr>
              <w:pStyle w:val="aff2"/>
              <w:jc w:val="center"/>
              <w:rPr>
                <w:b/>
                <w:bCs/>
              </w:rPr>
            </w:pPr>
            <w:r>
              <w:rPr>
                <w:rFonts w:hint="eastAsia"/>
                <w:b/>
                <w:bCs/>
              </w:rPr>
              <w:t>服务要求</w:t>
            </w:r>
          </w:p>
        </w:tc>
      </w:tr>
      <w:tr w:rsidR="00BC251E" w14:paraId="61CA35A1" w14:textId="77777777">
        <w:trPr>
          <w:trHeight w:val="1040"/>
        </w:trPr>
        <w:tc>
          <w:tcPr>
            <w:tcW w:w="689" w:type="dxa"/>
            <w:vAlign w:val="center"/>
          </w:tcPr>
          <w:p w14:paraId="4341CE99" w14:textId="77777777" w:rsidR="00BC251E" w:rsidRDefault="007F4D06">
            <w:pPr>
              <w:pStyle w:val="aff2"/>
              <w:jc w:val="center"/>
            </w:pPr>
            <w:r>
              <w:t>1</w:t>
            </w:r>
          </w:p>
        </w:tc>
        <w:tc>
          <w:tcPr>
            <w:tcW w:w="980" w:type="dxa"/>
            <w:vAlign w:val="center"/>
          </w:tcPr>
          <w:p w14:paraId="4E9FA4D7" w14:textId="77777777" w:rsidR="00BC251E" w:rsidRDefault="007F4D06">
            <w:pPr>
              <w:pStyle w:val="aff2"/>
              <w:jc w:val="center"/>
            </w:pPr>
            <w:r>
              <w:rPr>
                <w:rFonts w:hint="eastAsia"/>
              </w:rPr>
              <w:t>测评标准要求</w:t>
            </w:r>
          </w:p>
        </w:tc>
        <w:tc>
          <w:tcPr>
            <w:tcW w:w="6853" w:type="dxa"/>
            <w:vAlign w:val="center"/>
          </w:tcPr>
          <w:p w14:paraId="5D839D1A" w14:textId="49067BB2" w:rsidR="00BC251E" w:rsidRDefault="007F4D06">
            <w:pPr>
              <w:pStyle w:val="aff2"/>
            </w:pPr>
            <w:r>
              <w:rPr>
                <w:rFonts w:hint="eastAsia"/>
              </w:rPr>
              <w:t>▲响应人需依据国家网络安全等级保护相关标准开展工作：</w:t>
            </w:r>
          </w:p>
          <w:p w14:paraId="1D2ED5D9" w14:textId="77777777" w:rsidR="00BC251E" w:rsidRDefault="007F4D06">
            <w:pPr>
              <w:pStyle w:val="aff2"/>
              <w:numPr>
                <w:ilvl w:val="0"/>
                <w:numId w:val="10"/>
              </w:numPr>
              <w:adjustRightInd w:val="0"/>
              <w:ind w:left="0" w:firstLine="0"/>
            </w:pPr>
            <w:r>
              <w:rPr>
                <w:rFonts w:hint="eastAsia"/>
              </w:rPr>
              <w:t>《计算机信息系统安全保护等级划分准则》（</w:t>
            </w:r>
            <w:r>
              <w:t>GB/T 17859-1999</w:t>
            </w:r>
            <w:r>
              <w:rPr>
                <w:rFonts w:hint="eastAsia"/>
              </w:rPr>
              <w:t>）；</w:t>
            </w:r>
          </w:p>
          <w:p w14:paraId="28CEB2C9" w14:textId="77777777" w:rsidR="00BC251E" w:rsidRDefault="007F4D06">
            <w:pPr>
              <w:pStyle w:val="aff2"/>
              <w:numPr>
                <w:ilvl w:val="0"/>
                <w:numId w:val="10"/>
              </w:numPr>
              <w:adjustRightInd w:val="0"/>
              <w:ind w:left="0" w:firstLine="0"/>
            </w:pPr>
            <w:r>
              <w:rPr>
                <w:rFonts w:hint="eastAsia"/>
              </w:rPr>
              <w:t>《信息安全技术</w:t>
            </w:r>
            <w:r>
              <w:t xml:space="preserve"> </w:t>
            </w:r>
            <w:r>
              <w:rPr>
                <w:rFonts w:hint="eastAsia"/>
              </w:rPr>
              <w:t>网络安全等级保护基本要求》（GB∕T</w:t>
            </w:r>
            <w:r>
              <w:t xml:space="preserve"> 22239-2019</w:t>
            </w:r>
            <w:r>
              <w:rPr>
                <w:rFonts w:hint="eastAsia"/>
              </w:rPr>
              <w:t>）；</w:t>
            </w:r>
          </w:p>
          <w:p w14:paraId="1CAD9167" w14:textId="77777777" w:rsidR="00BC251E" w:rsidRDefault="007F4D06">
            <w:pPr>
              <w:pStyle w:val="aff2"/>
              <w:numPr>
                <w:ilvl w:val="0"/>
                <w:numId w:val="10"/>
              </w:numPr>
              <w:adjustRightInd w:val="0"/>
              <w:ind w:left="0" w:firstLine="0"/>
            </w:pPr>
            <w:r>
              <w:rPr>
                <w:rFonts w:hint="eastAsia"/>
              </w:rPr>
              <w:t>《信息安全技术</w:t>
            </w:r>
            <w:r>
              <w:t xml:space="preserve"> </w:t>
            </w:r>
            <w:r>
              <w:rPr>
                <w:rFonts w:hint="eastAsia"/>
              </w:rPr>
              <w:t>网络安全等级保护安全设计技术要求》（GB∕T</w:t>
            </w:r>
            <w:r>
              <w:t xml:space="preserve"> 25070-2019</w:t>
            </w:r>
            <w:r>
              <w:rPr>
                <w:rFonts w:hint="eastAsia"/>
              </w:rPr>
              <w:t>）；</w:t>
            </w:r>
          </w:p>
          <w:p w14:paraId="49AFE1BA" w14:textId="77777777" w:rsidR="00BC251E" w:rsidRDefault="007F4D06">
            <w:pPr>
              <w:pStyle w:val="aff2"/>
              <w:numPr>
                <w:ilvl w:val="0"/>
                <w:numId w:val="10"/>
              </w:numPr>
              <w:adjustRightInd w:val="0"/>
              <w:ind w:left="0" w:firstLine="0"/>
            </w:pPr>
            <w:r>
              <w:rPr>
                <w:rFonts w:hint="eastAsia"/>
              </w:rPr>
              <w:t>《信息安全技术</w:t>
            </w:r>
            <w:r>
              <w:t xml:space="preserve"> </w:t>
            </w:r>
            <w:r>
              <w:rPr>
                <w:rFonts w:hint="eastAsia"/>
              </w:rPr>
              <w:t>网络安全等级保护测评要求》（GB∕T</w:t>
            </w:r>
            <w:r>
              <w:t xml:space="preserve"> 28448-2019</w:t>
            </w:r>
            <w:r>
              <w:rPr>
                <w:rFonts w:hint="eastAsia"/>
              </w:rPr>
              <w:t>）；</w:t>
            </w:r>
          </w:p>
          <w:p w14:paraId="7B737715" w14:textId="77777777" w:rsidR="00BC251E" w:rsidRDefault="007F4D06">
            <w:pPr>
              <w:pStyle w:val="aff2"/>
              <w:numPr>
                <w:ilvl w:val="0"/>
                <w:numId w:val="10"/>
              </w:numPr>
              <w:adjustRightInd w:val="0"/>
              <w:ind w:left="0" w:firstLine="0"/>
            </w:pPr>
            <w:r>
              <w:rPr>
                <w:rFonts w:hint="eastAsia"/>
              </w:rPr>
              <w:t>《信息安全技术</w:t>
            </w:r>
            <w:r>
              <w:t xml:space="preserve"> </w:t>
            </w:r>
            <w:r>
              <w:rPr>
                <w:rFonts w:hint="eastAsia"/>
              </w:rPr>
              <w:t>网络安全等级保护定级指南》（GB∕T</w:t>
            </w:r>
            <w:r>
              <w:t xml:space="preserve"> 22240-2020</w:t>
            </w:r>
            <w:r>
              <w:rPr>
                <w:rFonts w:hint="eastAsia"/>
              </w:rPr>
              <w:t>）；</w:t>
            </w:r>
          </w:p>
          <w:p w14:paraId="17AC4AA8" w14:textId="77777777" w:rsidR="00BC251E" w:rsidRDefault="007F4D06">
            <w:pPr>
              <w:pStyle w:val="aff2"/>
              <w:numPr>
                <w:ilvl w:val="0"/>
                <w:numId w:val="10"/>
              </w:numPr>
              <w:adjustRightInd w:val="0"/>
              <w:ind w:left="0" w:firstLine="0"/>
            </w:pPr>
            <w:r>
              <w:rPr>
                <w:rFonts w:hint="eastAsia"/>
              </w:rPr>
              <w:t>《信息安全技术</w:t>
            </w:r>
            <w:r>
              <w:t xml:space="preserve"> </w:t>
            </w:r>
            <w:r>
              <w:rPr>
                <w:rFonts w:hint="eastAsia"/>
              </w:rPr>
              <w:t>网络安全等级保护测评过程指南》（GB∕T</w:t>
            </w:r>
            <w:r>
              <w:t xml:space="preserve"> 28449-2018</w:t>
            </w:r>
            <w:r>
              <w:rPr>
                <w:rFonts w:hint="eastAsia"/>
              </w:rPr>
              <w:t>）；</w:t>
            </w:r>
          </w:p>
          <w:p w14:paraId="47B8C368" w14:textId="77777777" w:rsidR="00BC251E" w:rsidRDefault="007F4D06">
            <w:pPr>
              <w:pStyle w:val="aff2"/>
              <w:numPr>
                <w:ilvl w:val="0"/>
                <w:numId w:val="10"/>
              </w:numPr>
              <w:adjustRightInd w:val="0"/>
              <w:ind w:left="0" w:firstLine="0"/>
            </w:pPr>
            <w:r>
              <w:rPr>
                <w:rFonts w:hint="eastAsia"/>
              </w:rPr>
              <w:t>信息安全等级保护管理办法（公通字〔</w:t>
            </w:r>
            <w:r>
              <w:t>2007</w:t>
            </w:r>
            <w:r>
              <w:rPr>
                <w:rFonts w:hint="eastAsia"/>
              </w:rPr>
              <w:t>〕</w:t>
            </w:r>
            <w:r>
              <w:t>43</w:t>
            </w:r>
            <w:r>
              <w:rPr>
                <w:rFonts w:hint="eastAsia"/>
              </w:rPr>
              <w:t>号）；</w:t>
            </w:r>
          </w:p>
          <w:p w14:paraId="162D4559" w14:textId="3C872D8B" w:rsidR="00BC251E" w:rsidRDefault="007F4D06">
            <w:pPr>
              <w:pStyle w:val="aff2"/>
            </w:pPr>
            <w:r>
              <w:rPr>
                <w:rFonts w:hint="eastAsia"/>
              </w:rPr>
              <w:t>测评要求需符合国家最新要求。</w:t>
            </w:r>
            <w:r>
              <w:rPr>
                <w:rFonts w:hint="eastAsia"/>
                <w:b/>
                <w:bCs/>
              </w:rPr>
              <w:t>响应人需出具该服务的响应承诺函，并加盖响应人公章。</w:t>
            </w:r>
            <w:r>
              <w:rPr>
                <w:rFonts w:hint="eastAsia"/>
              </w:rPr>
              <w:t xml:space="preserve">　</w:t>
            </w:r>
          </w:p>
        </w:tc>
      </w:tr>
      <w:tr w:rsidR="00BC251E" w14:paraId="356AA8CC" w14:textId="77777777">
        <w:trPr>
          <w:trHeight w:val="1040"/>
        </w:trPr>
        <w:tc>
          <w:tcPr>
            <w:tcW w:w="689" w:type="dxa"/>
            <w:vAlign w:val="center"/>
          </w:tcPr>
          <w:p w14:paraId="25785A93" w14:textId="77777777" w:rsidR="00BC251E" w:rsidRDefault="007F4D06">
            <w:pPr>
              <w:pStyle w:val="aff2"/>
              <w:jc w:val="center"/>
            </w:pPr>
            <w:r>
              <w:rPr>
                <w:rFonts w:hint="eastAsia"/>
              </w:rPr>
              <w:t>2</w:t>
            </w:r>
          </w:p>
        </w:tc>
        <w:tc>
          <w:tcPr>
            <w:tcW w:w="980" w:type="dxa"/>
            <w:vAlign w:val="center"/>
          </w:tcPr>
          <w:p w14:paraId="15378143" w14:textId="77777777" w:rsidR="00BC251E" w:rsidRDefault="007F4D06">
            <w:pPr>
              <w:pStyle w:val="aff2"/>
              <w:jc w:val="center"/>
            </w:pPr>
            <w:r>
              <w:rPr>
                <w:rFonts w:hint="eastAsia"/>
              </w:rPr>
              <w:t>系统评估与测</w:t>
            </w:r>
            <w:r>
              <w:rPr>
                <w:rFonts w:hint="eastAsia"/>
              </w:rPr>
              <w:lastRenderedPageBreak/>
              <w:t>评服务要求</w:t>
            </w:r>
          </w:p>
        </w:tc>
        <w:tc>
          <w:tcPr>
            <w:tcW w:w="6853" w:type="dxa"/>
            <w:vAlign w:val="center"/>
          </w:tcPr>
          <w:p w14:paraId="0D66A23D" w14:textId="5944C1A0" w:rsidR="00BC251E" w:rsidRDefault="007F4D06">
            <w:pPr>
              <w:pStyle w:val="aff2"/>
            </w:pPr>
            <w:r>
              <w:rPr>
                <w:rFonts w:hint="eastAsia"/>
              </w:rPr>
              <w:lastRenderedPageBreak/>
              <w:t>▲响应人通过风险评估、安全扫描、渗透测试、现场访谈和资料查阅等测评手段，准确反映采购人待测信息系统的安全防护能力现状，对发现的问题进行深入分析，提出安全整改建议，并出具公安机关认可的网络</w:t>
            </w:r>
            <w:r>
              <w:rPr>
                <w:rFonts w:hint="eastAsia"/>
              </w:rPr>
              <w:lastRenderedPageBreak/>
              <w:t>安全等级保护测评报告和安全风险评估报告。</w:t>
            </w:r>
            <w:r>
              <w:rPr>
                <w:rFonts w:hint="eastAsia"/>
                <w:b/>
                <w:bCs/>
              </w:rPr>
              <w:t>响应人需出具该服务的响应承诺函，并加盖响应人公章。</w:t>
            </w:r>
            <w:r>
              <w:rPr>
                <w:rFonts w:hint="eastAsia"/>
              </w:rPr>
              <w:t xml:space="preserve">　</w:t>
            </w:r>
          </w:p>
        </w:tc>
      </w:tr>
      <w:tr w:rsidR="00BC251E" w14:paraId="6C4305B0" w14:textId="77777777">
        <w:trPr>
          <w:trHeight w:val="364"/>
        </w:trPr>
        <w:tc>
          <w:tcPr>
            <w:tcW w:w="689" w:type="dxa"/>
            <w:vAlign w:val="center"/>
          </w:tcPr>
          <w:p w14:paraId="57DA5B25" w14:textId="77777777" w:rsidR="00BC251E" w:rsidRDefault="007F4D06">
            <w:pPr>
              <w:pStyle w:val="aff2"/>
              <w:jc w:val="center"/>
            </w:pPr>
            <w:r>
              <w:rPr>
                <w:rFonts w:hint="eastAsia"/>
              </w:rPr>
              <w:lastRenderedPageBreak/>
              <w:t>3</w:t>
            </w:r>
          </w:p>
        </w:tc>
        <w:tc>
          <w:tcPr>
            <w:tcW w:w="980" w:type="dxa"/>
            <w:vMerge w:val="restart"/>
            <w:vAlign w:val="center"/>
          </w:tcPr>
          <w:p w14:paraId="6EE78DC1" w14:textId="77777777" w:rsidR="00BC251E" w:rsidRDefault="007F4D06">
            <w:pPr>
              <w:pStyle w:val="aff2"/>
              <w:jc w:val="center"/>
            </w:pPr>
            <w:r>
              <w:rPr>
                <w:rFonts w:hint="eastAsia"/>
              </w:rPr>
              <w:t>安全扫描工具要求</w:t>
            </w:r>
          </w:p>
          <w:p w14:paraId="443613DB" w14:textId="77777777" w:rsidR="00BC251E" w:rsidRDefault="00BC251E">
            <w:pPr>
              <w:pStyle w:val="aff2"/>
              <w:jc w:val="center"/>
            </w:pPr>
          </w:p>
        </w:tc>
        <w:tc>
          <w:tcPr>
            <w:tcW w:w="6853" w:type="dxa"/>
            <w:vAlign w:val="center"/>
          </w:tcPr>
          <w:p w14:paraId="69A4A461" w14:textId="475A2588" w:rsidR="00BC251E" w:rsidRDefault="007F4D06">
            <w:pPr>
              <w:pStyle w:val="aff2"/>
            </w:pPr>
            <w:r>
              <w:rPr>
                <w:rFonts w:hint="eastAsia"/>
              </w:rPr>
              <w:t>▲扫描工具需使用国产和国际主流扫描器，且至少采用两种及以上品牌产品进行交叉验证。</w:t>
            </w:r>
            <w:r>
              <w:rPr>
                <w:rFonts w:hint="eastAsia"/>
                <w:b/>
                <w:bCs/>
              </w:rPr>
              <w:t>响应人需提供漏</w:t>
            </w:r>
            <w:proofErr w:type="gramStart"/>
            <w:r>
              <w:rPr>
                <w:rFonts w:hint="eastAsia"/>
                <w:b/>
                <w:bCs/>
              </w:rPr>
              <w:t>扫平台</w:t>
            </w:r>
            <w:proofErr w:type="gramEnd"/>
            <w:r>
              <w:rPr>
                <w:rFonts w:hint="eastAsia"/>
                <w:b/>
                <w:bCs/>
              </w:rPr>
              <w:t>的采购证明（合同及对应的付款凭证），需提供漏</w:t>
            </w:r>
            <w:proofErr w:type="gramStart"/>
            <w:r>
              <w:rPr>
                <w:rFonts w:hint="eastAsia"/>
                <w:b/>
                <w:bCs/>
              </w:rPr>
              <w:t>扫平台</w:t>
            </w:r>
            <w:proofErr w:type="gramEnd"/>
            <w:r>
              <w:rPr>
                <w:rFonts w:hint="eastAsia"/>
                <w:b/>
                <w:bCs/>
              </w:rPr>
              <w:t>在有效期内的证明（漏洞库授权日期截图）</w:t>
            </w:r>
            <w:r>
              <w:rPr>
                <w:rFonts w:cs="宋体" w:hint="eastAsia"/>
                <w:b/>
                <w:bCs/>
                <w:szCs w:val="21"/>
              </w:rPr>
              <w:t>，并加盖响应人公章。</w:t>
            </w:r>
          </w:p>
        </w:tc>
      </w:tr>
      <w:tr w:rsidR="00BC251E" w14:paraId="3BB388E0" w14:textId="77777777">
        <w:trPr>
          <w:trHeight w:val="364"/>
        </w:trPr>
        <w:tc>
          <w:tcPr>
            <w:tcW w:w="689" w:type="dxa"/>
            <w:vAlign w:val="center"/>
          </w:tcPr>
          <w:p w14:paraId="623E12B8" w14:textId="77777777" w:rsidR="00BC251E" w:rsidRDefault="007F4D06">
            <w:pPr>
              <w:pStyle w:val="aff2"/>
              <w:jc w:val="center"/>
            </w:pPr>
            <w:r>
              <w:rPr>
                <w:rFonts w:hint="eastAsia"/>
              </w:rPr>
              <w:t>4</w:t>
            </w:r>
          </w:p>
        </w:tc>
        <w:tc>
          <w:tcPr>
            <w:tcW w:w="980" w:type="dxa"/>
            <w:vMerge/>
            <w:vAlign w:val="center"/>
          </w:tcPr>
          <w:p w14:paraId="0260F856" w14:textId="77777777" w:rsidR="00BC251E" w:rsidRDefault="00BC251E">
            <w:pPr>
              <w:pStyle w:val="aff2"/>
            </w:pPr>
          </w:p>
        </w:tc>
        <w:tc>
          <w:tcPr>
            <w:tcW w:w="6853" w:type="dxa"/>
            <w:vAlign w:val="center"/>
          </w:tcPr>
          <w:p w14:paraId="5D23A666" w14:textId="138F983A" w:rsidR="00BC251E" w:rsidRDefault="007F4D06">
            <w:pPr>
              <w:pStyle w:val="aff2"/>
            </w:pPr>
            <w:r>
              <w:rPr>
                <w:rFonts w:hint="eastAsia"/>
              </w:rPr>
              <w:t>▲国产漏</w:t>
            </w:r>
            <w:proofErr w:type="gramStart"/>
            <w:r>
              <w:rPr>
                <w:rFonts w:hint="eastAsia"/>
              </w:rPr>
              <w:t>扫产品</w:t>
            </w:r>
            <w:proofErr w:type="gramEnd"/>
            <w:r>
              <w:rPr>
                <w:rFonts w:hint="eastAsia"/>
              </w:rPr>
              <w:t>支持检测的漏洞数大于210000条，兼容CVE、CNCVE、CNNVD、CNVD等主流标准。</w:t>
            </w:r>
            <w:r>
              <w:rPr>
                <w:rFonts w:hint="eastAsia"/>
                <w:b/>
                <w:bCs/>
              </w:rPr>
              <w:t>响应人需提供该产品功能证明截图，并加盖产品制造商公章与响应人公章。</w:t>
            </w:r>
          </w:p>
        </w:tc>
      </w:tr>
      <w:tr w:rsidR="00BC251E" w14:paraId="54F100FB" w14:textId="77777777">
        <w:trPr>
          <w:trHeight w:val="364"/>
        </w:trPr>
        <w:tc>
          <w:tcPr>
            <w:tcW w:w="689" w:type="dxa"/>
            <w:vAlign w:val="center"/>
          </w:tcPr>
          <w:p w14:paraId="7196C07B" w14:textId="77777777" w:rsidR="00BC251E" w:rsidRDefault="007F4D06">
            <w:pPr>
              <w:pStyle w:val="aff2"/>
              <w:jc w:val="center"/>
            </w:pPr>
            <w:r>
              <w:rPr>
                <w:rFonts w:hint="eastAsia"/>
              </w:rPr>
              <w:t>5</w:t>
            </w:r>
          </w:p>
        </w:tc>
        <w:tc>
          <w:tcPr>
            <w:tcW w:w="980" w:type="dxa"/>
            <w:vMerge/>
            <w:vAlign w:val="center"/>
          </w:tcPr>
          <w:p w14:paraId="3F6316FC" w14:textId="77777777" w:rsidR="00BC251E" w:rsidRDefault="00BC251E">
            <w:pPr>
              <w:pStyle w:val="aff2"/>
            </w:pPr>
          </w:p>
        </w:tc>
        <w:tc>
          <w:tcPr>
            <w:tcW w:w="6853" w:type="dxa"/>
            <w:vAlign w:val="center"/>
          </w:tcPr>
          <w:p w14:paraId="57759564" w14:textId="64202AC4" w:rsidR="00BC251E" w:rsidRDefault="007F4D06">
            <w:pPr>
              <w:pStyle w:val="aff2"/>
            </w:pPr>
            <w:r>
              <w:rPr>
                <w:rFonts w:hint="eastAsia"/>
              </w:rPr>
              <w:t>▲国产漏</w:t>
            </w:r>
            <w:proofErr w:type="gramStart"/>
            <w:r>
              <w:rPr>
                <w:rFonts w:hint="eastAsia"/>
              </w:rPr>
              <w:t>扫产品</w:t>
            </w:r>
            <w:proofErr w:type="gramEnd"/>
            <w:r>
              <w:rPr>
                <w:rFonts w:hint="eastAsia"/>
              </w:rPr>
              <w:t>支持对系统漏洞、Web漏洞、配置合</w:t>
            </w:r>
            <w:proofErr w:type="gramStart"/>
            <w:r>
              <w:rPr>
                <w:rFonts w:hint="eastAsia"/>
              </w:rPr>
              <w:t>规</w:t>
            </w:r>
            <w:proofErr w:type="gramEnd"/>
            <w:r>
              <w:rPr>
                <w:rFonts w:hint="eastAsia"/>
              </w:rPr>
              <w:t>、云大物进行检查和综合分析，可输出同时包含漏洞扫描、配置核查、弱口令检查结果的报表。</w:t>
            </w:r>
            <w:r>
              <w:rPr>
                <w:rFonts w:hint="eastAsia"/>
                <w:b/>
                <w:bCs/>
              </w:rPr>
              <w:t>响应人需提供该产品功能证明的截图，并加盖产品制造商公章与响应人公章。</w:t>
            </w:r>
          </w:p>
        </w:tc>
      </w:tr>
      <w:tr w:rsidR="00BC251E" w14:paraId="53AE9B24" w14:textId="77777777">
        <w:trPr>
          <w:trHeight w:val="364"/>
        </w:trPr>
        <w:tc>
          <w:tcPr>
            <w:tcW w:w="689" w:type="dxa"/>
            <w:vAlign w:val="center"/>
          </w:tcPr>
          <w:p w14:paraId="3CBF8D5A" w14:textId="77777777" w:rsidR="00BC251E" w:rsidRDefault="007F4D06">
            <w:pPr>
              <w:pStyle w:val="aff2"/>
              <w:jc w:val="center"/>
            </w:pPr>
            <w:r>
              <w:rPr>
                <w:rFonts w:hint="eastAsia"/>
              </w:rPr>
              <w:t>6</w:t>
            </w:r>
          </w:p>
        </w:tc>
        <w:tc>
          <w:tcPr>
            <w:tcW w:w="980" w:type="dxa"/>
            <w:vMerge/>
            <w:vAlign w:val="center"/>
          </w:tcPr>
          <w:p w14:paraId="1B9E8C51" w14:textId="77777777" w:rsidR="00BC251E" w:rsidRDefault="00BC251E">
            <w:pPr>
              <w:pStyle w:val="aff2"/>
            </w:pPr>
          </w:p>
        </w:tc>
        <w:tc>
          <w:tcPr>
            <w:tcW w:w="6853" w:type="dxa"/>
            <w:vAlign w:val="center"/>
          </w:tcPr>
          <w:p w14:paraId="2C79B201" w14:textId="70E47DBE" w:rsidR="00BC251E" w:rsidRDefault="007F4D06">
            <w:pPr>
              <w:pStyle w:val="aff2"/>
            </w:pPr>
            <w:r>
              <w:rPr>
                <w:rFonts w:hint="eastAsia"/>
              </w:rPr>
              <w:t>▲国产漏</w:t>
            </w:r>
            <w:proofErr w:type="gramStart"/>
            <w:r>
              <w:rPr>
                <w:rFonts w:hint="eastAsia"/>
              </w:rPr>
              <w:t>扫产品</w:t>
            </w:r>
            <w:proofErr w:type="gramEnd"/>
            <w:r>
              <w:rPr>
                <w:rFonts w:hint="eastAsia"/>
              </w:rPr>
              <w:t>具备单独口令猜测扫描任务，支持多种口令猜测方式，包括利用SMB、RDP、SSH、Telnet、SQL SERVER、MySQL 、Oracle、Sybase、DB2、MongoDB、</w:t>
            </w:r>
            <w:proofErr w:type="spellStart"/>
            <w:r>
              <w:rPr>
                <w:rFonts w:hint="eastAsia"/>
              </w:rPr>
              <w:t>Memcached</w:t>
            </w:r>
            <w:proofErr w:type="spellEnd"/>
            <w:r>
              <w:rPr>
                <w:rFonts w:hint="eastAsia"/>
              </w:rPr>
              <w:t>、</w:t>
            </w:r>
            <w:proofErr w:type="spellStart"/>
            <w:r>
              <w:rPr>
                <w:rFonts w:hint="eastAsia"/>
              </w:rPr>
              <w:t>Redis</w:t>
            </w:r>
            <w:proofErr w:type="spellEnd"/>
            <w:r>
              <w:rPr>
                <w:rFonts w:hint="eastAsia"/>
              </w:rPr>
              <w:t xml:space="preserve"> 、PostgreSQL 、</w:t>
            </w:r>
            <w:proofErr w:type="spellStart"/>
            <w:r>
              <w:rPr>
                <w:rFonts w:hint="eastAsia"/>
              </w:rPr>
              <w:t>HighGo</w:t>
            </w:r>
            <w:proofErr w:type="spellEnd"/>
            <w:r>
              <w:rPr>
                <w:rFonts w:hint="eastAsia"/>
              </w:rPr>
              <w:t xml:space="preserve"> 、UXDB 、</w:t>
            </w:r>
            <w:proofErr w:type="spellStart"/>
            <w:r>
              <w:rPr>
                <w:rFonts w:hint="eastAsia"/>
              </w:rPr>
              <w:t>Kingbase</w:t>
            </w:r>
            <w:proofErr w:type="spellEnd"/>
            <w:r>
              <w:rPr>
                <w:rFonts w:hint="eastAsia"/>
              </w:rPr>
              <w:t xml:space="preserve"> 、STDB 、FTP、SFTP、</w:t>
            </w:r>
            <w:proofErr w:type="spellStart"/>
            <w:r>
              <w:rPr>
                <w:rFonts w:hint="eastAsia"/>
              </w:rPr>
              <w:t>ActiveMQ</w:t>
            </w:r>
            <w:proofErr w:type="spellEnd"/>
            <w:r>
              <w:rPr>
                <w:rFonts w:hint="eastAsia"/>
              </w:rPr>
              <w:t>、POP3、Tomcat、SMTP、IMAP、</w:t>
            </w:r>
            <w:proofErr w:type="spellStart"/>
            <w:r>
              <w:rPr>
                <w:rFonts w:hint="eastAsia"/>
              </w:rPr>
              <w:t>Onvif</w:t>
            </w:r>
            <w:proofErr w:type="spellEnd"/>
            <w:r>
              <w:rPr>
                <w:rFonts w:hint="eastAsia"/>
              </w:rPr>
              <w:t>、RTSP、 SNMP、SIP、</w:t>
            </w:r>
            <w:proofErr w:type="spellStart"/>
            <w:r>
              <w:rPr>
                <w:rFonts w:hint="eastAsia"/>
              </w:rPr>
              <w:t>Vmware</w:t>
            </w:r>
            <w:proofErr w:type="spellEnd"/>
            <w:r>
              <w:rPr>
                <w:rFonts w:hint="eastAsia"/>
              </w:rPr>
              <w:t xml:space="preserve"> </w:t>
            </w:r>
            <w:proofErr w:type="spellStart"/>
            <w:r>
              <w:rPr>
                <w:rFonts w:hint="eastAsia"/>
              </w:rPr>
              <w:t>ESXi</w:t>
            </w:r>
            <w:proofErr w:type="spellEnd"/>
            <w:r>
              <w:rPr>
                <w:rFonts w:hint="eastAsia"/>
              </w:rPr>
              <w:t>、HTTP Digest、</w:t>
            </w:r>
            <w:proofErr w:type="spellStart"/>
            <w:r>
              <w:rPr>
                <w:rFonts w:hint="eastAsia"/>
              </w:rPr>
              <w:t>Weblogic</w:t>
            </w:r>
            <w:proofErr w:type="spellEnd"/>
            <w:r>
              <w:rPr>
                <w:rFonts w:hint="eastAsia"/>
              </w:rPr>
              <w:t>、</w:t>
            </w:r>
            <w:proofErr w:type="spellStart"/>
            <w:r>
              <w:rPr>
                <w:rFonts w:hint="eastAsia"/>
              </w:rPr>
              <w:t>Elasticsearch</w:t>
            </w:r>
            <w:proofErr w:type="spellEnd"/>
            <w:r>
              <w:rPr>
                <w:rFonts w:hint="eastAsia"/>
              </w:rPr>
              <w:t>、</w:t>
            </w:r>
            <w:proofErr w:type="spellStart"/>
            <w:r>
              <w:rPr>
                <w:rFonts w:hint="eastAsia"/>
              </w:rPr>
              <w:t>Websphere</w:t>
            </w:r>
            <w:proofErr w:type="spellEnd"/>
            <w:r>
              <w:rPr>
                <w:rFonts w:hint="eastAsia"/>
              </w:rPr>
              <w:t>等协议进行口令猜测，允许外挂用户提供的用户名字典、密码字典和用户名密码组合字典。</w:t>
            </w:r>
            <w:r>
              <w:rPr>
                <w:rFonts w:hint="eastAsia"/>
                <w:b/>
                <w:bCs/>
              </w:rPr>
              <w:t>响应人需提供该产品功能证明的截图，并加盖产品制造商公章与响应人公章。</w:t>
            </w:r>
          </w:p>
        </w:tc>
      </w:tr>
      <w:tr w:rsidR="00BC251E" w14:paraId="449F15FC" w14:textId="77777777">
        <w:trPr>
          <w:trHeight w:val="364"/>
        </w:trPr>
        <w:tc>
          <w:tcPr>
            <w:tcW w:w="689" w:type="dxa"/>
            <w:vAlign w:val="center"/>
          </w:tcPr>
          <w:p w14:paraId="6C82988E" w14:textId="77777777" w:rsidR="00BC251E" w:rsidRDefault="007F4D06">
            <w:pPr>
              <w:pStyle w:val="aff2"/>
              <w:jc w:val="center"/>
            </w:pPr>
            <w:r>
              <w:rPr>
                <w:rFonts w:hint="eastAsia"/>
              </w:rPr>
              <w:t>7</w:t>
            </w:r>
          </w:p>
        </w:tc>
        <w:tc>
          <w:tcPr>
            <w:tcW w:w="980" w:type="dxa"/>
            <w:vMerge/>
            <w:vAlign w:val="center"/>
          </w:tcPr>
          <w:p w14:paraId="69236FAD" w14:textId="77777777" w:rsidR="00BC251E" w:rsidRDefault="00BC251E">
            <w:pPr>
              <w:pStyle w:val="aff2"/>
            </w:pPr>
          </w:p>
        </w:tc>
        <w:tc>
          <w:tcPr>
            <w:tcW w:w="6853" w:type="dxa"/>
            <w:vAlign w:val="center"/>
          </w:tcPr>
          <w:p w14:paraId="0F8035DD" w14:textId="355BD8F5" w:rsidR="00BC251E" w:rsidRDefault="007F4D06">
            <w:pPr>
              <w:pStyle w:val="aff2"/>
            </w:pPr>
            <w:r>
              <w:rPr>
                <w:rFonts w:hint="eastAsia"/>
              </w:rPr>
              <w:t>▲国产漏</w:t>
            </w:r>
            <w:proofErr w:type="gramStart"/>
            <w:r>
              <w:rPr>
                <w:rFonts w:hint="eastAsia"/>
              </w:rPr>
              <w:t>扫产品</w:t>
            </w:r>
            <w:proofErr w:type="gramEnd"/>
            <w:r>
              <w:rPr>
                <w:rFonts w:hint="eastAsia"/>
              </w:rPr>
              <w:t>支持扫描大数据组件框架的漏洞，需覆盖</w:t>
            </w:r>
            <w:proofErr w:type="spellStart"/>
            <w:r>
              <w:rPr>
                <w:rFonts w:hint="eastAsia"/>
              </w:rPr>
              <w:t>Elasticsearch</w:t>
            </w:r>
            <w:proofErr w:type="spellEnd"/>
            <w:r>
              <w:rPr>
                <w:rFonts w:hint="eastAsia"/>
              </w:rPr>
              <w:t>、Hadoop、Kafka、Spark、Yarn、Zookeeper，要求能够扫描大于900条相关漏洞。</w:t>
            </w:r>
            <w:r>
              <w:rPr>
                <w:rFonts w:hint="eastAsia"/>
                <w:b/>
                <w:bCs/>
              </w:rPr>
              <w:t>响应人需提供该产品功能证明的截图，并加盖产品制造商公章与响应人公章。</w:t>
            </w:r>
          </w:p>
        </w:tc>
      </w:tr>
      <w:tr w:rsidR="00BC251E" w14:paraId="45A341D7" w14:textId="77777777">
        <w:trPr>
          <w:trHeight w:val="364"/>
        </w:trPr>
        <w:tc>
          <w:tcPr>
            <w:tcW w:w="689" w:type="dxa"/>
            <w:vAlign w:val="center"/>
          </w:tcPr>
          <w:p w14:paraId="261B2EF4" w14:textId="77777777" w:rsidR="00BC251E" w:rsidRDefault="007F4D06">
            <w:pPr>
              <w:pStyle w:val="aff2"/>
              <w:jc w:val="center"/>
            </w:pPr>
            <w:r>
              <w:rPr>
                <w:rFonts w:hint="eastAsia"/>
              </w:rPr>
              <w:t>8</w:t>
            </w:r>
          </w:p>
        </w:tc>
        <w:tc>
          <w:tcPr>
            <w:tcW w:w="980" w:type="dxa"/>
            <w:vMerge/>
            <w:vAlign w:val="center"/>
          </w:tcPr>
          <w:p w14:paraId="7BE50846" w14:textId="77777777" w:rsidR="00BC251E" w:rsidRDefault="00BC251E">
            <w:pPr>
              <w:pStyle w:val="aff2"/>
            </w:pPr>
          </w:p>
        </w:tc>
        <w:tc>
          <w:tcPr>
            <w:tcW w:w="6853" w:type="dxa"/>
            <w:vAlign w:val="center"/>
          </w:tcPr>
          <w:p w14:paraId="1C7B6A21" w14:textId="3131CE84" w:rsidR="00BC251E" w:rsidRDefault="007F4D06">
            <w:pPr>
              <w:pStyle w:val="aff2"/>
            </w:pPr>
            <w:r>
              <w:rPr>
                <w:rFonts w:hint="eastAsia"/>
              </w:rPr>
              <w:t>▲国产漏</w:t>
            </w:r>
            <w:proofErr w:type="gramStart"/>
            <w:r>
              <w:rPr>
                <w:rFonts w:hint="eastAsia"/>
              </w:rPr>
              <w:t>扫产品</w:t>
            </w:r>
            <w:proofErr w:type="gramEnd"/>
            <w:r>
              <w:rPr>
                <w:rFonts w:hint="eastAsia"/>
              </w:rPr>
              <w:t>获得中国信息安全测评中心颁发的《国家信息安全漏洞库兼容性资质证书》。</w:t>
            </w:r>
            <w:r>
              <w:rPr>
                <w:rFonts w:hint="eastAsia"/>
                <w:b/>
                <w:bCs/>
              </w:rPr>
              <w:t>响应人需提供该产品证书的截图，并加盖产品制造商公章与响应人公章</w:t>
            </w:r>
            <w:r>
              <w:rPr>
                <w:rFonts w:hint="eastAsia"/>
              </w:rPr>
              <w:t>。</w:t>
            </w:r>
          </w:p>
        </w:tc>
      </w:tr>
      <w:tr w:rsidR="00BC251E" w14:paraId="0EF089BD" w14:textId="77777777">
        <w:trPr>
          <w:trHeight w:val="364"/>
        </w:trPr>
        <w:tc>
          <w:tcPr>
            <w:tcW w:w="689" w:type="dxa"/>
            <w:vAlign w:val="center"/>
          </w:tcPr>
          <w:p w14:paraId="2321A462" w14:textId="77777777" w:rsidR="00BC251E" w:rsidRDefault="007F4D06">
            <w:pPr>
              <w:pStyle w:val="aff2"/>
              <w:jc w:val="center"/>
            </w:pPr>
            <w:r>
              <w:rPr>
                <w:rFonts w:hint="eastAsia"/>
              </w:rPr>
              <w:t>9</w:t>
            </w:r>
          </w:p>
        </w:tc>
        <w:tc>
          <w:tcPr>
            <w:tcW w:w="980" w:type="dxa"/>
            <w:vMerge/>
            <w:vAlign w:val="center"/>
          </w:tcPr>
          <w:p w14:paraId="5CABFDD2" w14:textId="77777777" w:rsidR="00BC251E" w:rsidRDefault="00BC251E">
            <w:pPr>
              <w:pStyle w:val="aff2"/>
            </w:pPr>
          </w:p>
        </w:tc>
        <w:tc>
          <w:tcPr>
            <w:tcW w:w="6853" w:type="dxa"/>
            <w:vAlign w:val="center"/>
          </w:tcPr>
          <w:p w14:paraId="4D35404C" w14:textId="62A6F4BD" w:rsidR="00BC251E" w:rsidRDefault="007F4D06">
            <w:pPr>
              <w:pStyle w:val="aff2"/>
            </w:pPr>
            <w:r>
              <w:rPr>
                <w:rFonts w:hint="eastAsia"/>
              </w:rPr>
              <w:t>▲国产漏</w:t>
            </w:r>
            <w:proofErr w:type="gramStart"/>
            <w:r>
              <w:rPr>
                <w:rFonts w:hint="eastAsia"/>
              </w:rPr>
              <w:t>扫产品</w:t>
            </w:r>
            <w:proofErr w:type="gramEnd"/>
            <w:r>
              <w:rPr>
                <w:rFonts w:hint="eastAsia"/>
              </w:rPr>
              <w:t>获得中国网络安全审查技术与认证中心颁发的《网络关键设备和网络安全专用产品安全认证》。</w:t>
            </w:r>
            <w:r>
              <w:rPr>
                <w:rFonts w:hint="eastAsia"/>
                <w:b/>
                <w:bCs/>
              </w:rPr>
              <w:t>响应人需提供该产品证书的截图，并加盖产品制造商公章与响应人公章</w:t>
            </w:r>
            <w:r>
              <w:rPr>
                <w:rFonts w:hint="eastAsia"/>
              </w:rPr>
              <w:t>。</w:t>
            </w:r>
          </w:p>
        </w:tc>
      </w:tr>
    </w:tbl>
    <w:p w14:paraId="3CE0E13E" w14:textId="77777777" w:rsidR="00BC251E" w:rsidRDefault="007F4D06">
      <w:pPr>
        <w:pStyle w:val="1"/>
      </w:pPr>
      <w:r>
        <w:t>支付及报价要求</w:t>
      </w:r>
    </w:p>
    <w:tbl>
      <w:tblPr>
        <w:tblStyle w:val="af7"/>
        <w:tblW w:w="5000" w:type="pct"/>
        <w:tblLook w:val="04A0" w:firstRow="1" w:lastRow="0" w:firstColumn="1" w:lastColumn="0" w:noHBand="0" w:noVBand="1"/>
      </w:tblPr>
      <w:tblGrid>
        <w:gridCol w:w="708"/>
        <w:gridCol w:w="7588"/>
      </w:tblGrid>
      <w:tr w:rsidR="00BC251E" w14:paraId="040DF71B" w14:textId="77777777">
        <w:trPr>
          <w:trHeight w:val="23"/>
        </w:trPr>
        <w:tc>
          <w:tcPr>
            <w:tcW w:w="427" w:type="pct"/>
            <w:vAlign w:val="center"/>
          </w:tcPr>
          <w:p w14:paraId="1A2DC93D" w14:textId="77777777" w:rsidR="00BC251E" w:rsidRDefault="007F4D06">
            <w:pPr>
              <w:pStyle w:val="aff2"/>
              <w:jc w:val="center"/>
              <w:rPr>
                <w:b/>
                <w:bCs/>
              </w:rPr>
            </w:pPr>
            <w:r>
              <w:rPr>
                <w:rFonts w:hint="eastAsia"/>
                <w:b/>
                <w:bCs/>
              </w:rPr>
              <w:t>序号</w:t>
            </w:r>
          </w:p>
        </w:tc>
        <w:tc>
          <w:tcPr>
            <w:tcW w:w="4572" w:type="pct"/>
            <w:vAlign w:val="center"/>
          </w:tcPr>
          <w:p w14:paraId="698DE819" w14:textId="77777777" w:rsidR="00BC251E" w:rsidRDefault="007F4D06">
            <w:pPr>
              <w:pStyle w:val="aff2"/>
              <w:jc w:val="center"/>
              <w:rPr>
                <w:b/>
                <w:bCs/>
              </w:rPr>
            </w:pPr>
            <w:r>
              <w:rPr>
                <w:rFonts w:hint="eastAsia"/>
                <w:b/>
                <w:bCs/>
              </w:rPr>
              <w:t>要求内容</w:t>
            </w:r>
          </w:p>
        </w:tc>
      </w:tr>
      <w:tr w:rsidR="00BC251E" w14:paraId="62A0E897" w14:textId="77777777">
        <w:trPr>
          <w:trHeight w:val="23"/>
        </w:trPr>
        <w:tc>
          <w:tcPr>
            <w:tcW w:w="427" w:type="pct"/>
            <w:vAlign w:val="center"/>
          </w:tcPr>
          <w:p w14:paraId="26CD6921" w14:textId="77777777" w:rsidR="00BC251E" w:rsidRDefault="007F4D06">
            <w:pPr>
              <w:pStyle w:val="aff2"/>
              <w:jc w:val="center"/>
            </w:pPr>
            <w:r>
              <w:rPr>
                <w:rFonts w:hint="eastAsia"/>
              </w:rPr>
              <w:t>1</w:t>
            </w:r>
          </w:p>
        </w:tc>
        <w:tc>
          <w:tcPr>
            <w:tcW w:w="4572" w:type="pct"/>
            <w:vAlign w:val="center"/>
          </w:tcPr>
          <w:p w14:paraId="3146D1CF" w14:textId="5BCA8E28" w:rsidR="00BC251E" w:rsidRDefault="007F4D06">
            <w:pPr>
              <w:pStyle w:val="aff2"/>
              <w:numPr>
                <w:ilvl w:val="0"/>
                <w:numId w:val="11"/>
              </w:numPr>
            </w:pPr>
            <w:r>
              <w:rPr>
                <w:rFonts w:hint="eastAsia"/>
              </w:rPr>
              <w:t>支付价款时需开具合法有效发票。成交企业在签署合同时，须按照采购人合同模板要求订立合同</w:t>
            </w:r>
          </w:p>
          <w:p w14:paraId="04EBBC3B" w14:textId="77777777" w:rsidR="00BC251E" w:rsidRDefault="007F4D06">
            <w:pPr>
              <w:pStyle w:val="aff2"/>
              <w:numPr>
                <w:ilvl w:val="0"/>
                <w:numId w:val="11"/>
              </w:numPr>
            </w:pPr>
            <w:r>
              <w:rPr>
                <w:rFonts w:hint="eastAsia"/>
              </w:rPr>
              <w:t>合同价款原则上分两期支付（支付比例为合同签订后甲方向乙方支付50%，甲方获得2个公安机关认可的网络安全等级保护三级系统测评报告，并通过最终验收合格后支付50%）。</w:t>
            </w:r>
          </w:p>
        </w:tc>
      </w:tr>
      <w:tr w:rsidR="00BC251E" w14:paraId="039C6602" w14:textId="77777777">
        <w:trPr>
          <w:trHeight w:val="23"/>
        </w:trPr>
        <w:tc>
          <w:tcPr>
            <w:tcW w:w="427" w:type="pct"/>
            <w:vAlign w:val="center"/>
          </w:tcPr>
          <w:p w14:paraId="5207DBCB" w14:textId="77777777" w:rsidR="00BC251E" w:rsidRDefault="007F4D06">
            <w:pPr>
              <w:pStyle w:val="aff2"/>
              <w:jc w:val="center"/>
            </w:pPr>
            <w:r>
              <w:rPr>
                <w:rFonts w:hint="eastAsia"/>
              </w:rPr>
              <w:t>2</w:t>
            </w:r>
          </w:p>
        </w:tc>
        <w:tc>
          <w:tcPr>
            <w:tcW w:w="4572" w:type="pct"/>
            <w:vAlign w:val="center"/>
          </w:tcPr>
          <w:p w14:paraId="1287ED04" w14:textId="63066EAE" w:rsidR="00BC251E" w:rsidRDefault="007F4D06">
            <w:pPr>
              <w:pStyle w:val="aff2"/>
            </w:pPr>
            <w:r>
              <w:rPr>
                <w:rFonts w:hint="eastAsia"/>
              </w:rPr>
              <w:t>报价要求：响应人须按照采购项目列表分项报价，响应人的本项目最终总报价（分项报价之和）应当已包含本项目所需的税费、检测测试服务费、调试费、运维服务费、第三方检验费、交通运输费、人工服务费（包括但不仅限于）等涉及的一切费用，响应人若</w:t>
            </w:r>
            <w:r w:rsidR="00251D27">
              <w:rPr>
                <w:rFonts w:hint="eastAsia"/>
              </w:rPr>
              <w:t>成交</w:t>
            </w:r>
            <w:r>
              <w:rPr>
                <w:rFonts w:hint="eastAsia"/>
              </w:rPr>
              <w:t>后不得再向采购人提出另外的费用要求。</w:t>
            </w:r>
          </w:p>
        </w:tc>
      </w:tr>
    </w:tbl>
    <w:p w14:paraId="22020D01" w14:textId="77777777" w:rsidR="00BC251E" w:rsidRDefault="007F4D06">
      <w:pPr>
        <w:pStyle w:val="1"/>
      </w:pPr>
      <w:r>
        <w:rPr>
          <w:rFonts w:hint="eastAsia"/>
        </w:rPr>
        <w:lastRenderedPageBreak/>
        <w:t>服务期限及售后服务</w:t>
      </w:r>
    </w:p>
    <w:tbl>
      <w:tblPr>
        <w:tblStyle w:val="af7"/>
        <w:tblW w:w="0" w:type="auto"/>
        <w:tblLook w:val="04A0" w:firstRow="1" w:lastRow="0" w:firstColumn="1" w:lastColumn="0" w:noHBand="0" w:noVBand="1"/>
      </w:tblPr>
      <w:tblGrid>
        <w:gridCol w:w="988"/>
        <w:gridCol w:w="7308"/>
      </w:tblGrid>
      <w:tr w:rsidR="00BC251E" w14:paraId="0B671F60" w14:textId="77777777">
        <w:trPr>
          <w:trHeight w:val="20"/>
        </w:trPr>
        <w:tc>
          <w:tcPr>
            <w:tcW w:w="988" w:type="dxa"/>
            <w:vAlign w:val="center"/>
          </w:tcPr>
          <w:p w14:paraId="43B9B4A2" w14:textId="77777777" w:rsidR="00BC251E" w:rsidRDefault="007F4D06">
            <w:pPr>
              <w:pStyle w:val="aff2"/>
              <w:jc w:val="center"/>
              <w:rPr>
                <w:b/>
                <w:bCs/>
              </w:rPr>
            </w:pPr>
            <w:r>
              <w:rPr>
                <w:rFonts w:hint="eastAsia"/>
                <w:b/>
                <w:bCs/>
              </w:rPr>
              <w:t>序号</w:t>
            </w:r>
          </w:p>
        </w:tc>
        <w:tc>
          <w:tcPr>
            <w:tcW w:w="7308" w:type="dxa"/>
            <w:vAlign w:val="center"/>
          </w:tcPr>
          <w:p w14:paraId="46537974" w14:textId="77777777" w:rsidR="00BC251E" w:rsidRDefault="007F4D06">
            <w:pPr>
              <w:pStyle w:val="aff2"/>
              <w:jc w:val="center"/>
              <w:rPr>
                <w:b/>
                <w:bCs/>
              </w:rPr>
            </w:pPr>
            <w:r>
              <w:rPr>
                <w:rFonts w:hint="eastAsia"/>
                <w:b/>
                <w:bCs/>
              </w:rPr>
              <w:t>售后服务要求</w:t>
            </w:r>
          </w:p>
        </w:tc>
      </w:tr>
      <w:tr w:rsidR="00BC251E" w14:paraId="4948A8DA" w14:textId="77777777">
        <w:trPr>
          <w:trHeight w:val="20"/>
        </w:trPr>
        <w:tc>
          <w:tcPr>
            <w:tcW w:w="988" w:type="dxa"/>
            <w:vAlign w:val="center"/>
          </w:tcPr>
          <w:p w14:paraId="0E2B5D40" w14:textId="77777777" w:rsidR="00BC251E" w:rsidRDefault="007F4D06">
            <w:pPr>
              <w:pStyle w:val="aff2"/>
              <w:jc w:val="center"/>
            </w:pPr>
            <w:r>
              <w:rPr>
                <w:rFonts w:hint="eastAsia"/>
              </w:rPr>
              <w:t>1</w:t>
            </w:r>
          </w:p>
        </w:tc>
        <w:tc>
          <w:tcPr>
            <w:tcW w:w="7308" w:type="dxa"/>
            <w:vAlign w:val="center"/>
          </w:tcPr>
          <w:p w14:paraId="30A51CA5" w14:textId="540D1414" w:rsidR="00BC251E" w:rsidRDefault="007F4D06">
            <w:pPr>
              <w:pStyle w:val="aff2"/>
            </w:pPr>
            <w:r>
              <w:rPr>
                <w:rFonts w:hint="eastAsia"/>
              </w:rPr>
              <w:t>▲本项目合同签订后120天内，完成本项目内所有服务内容。</w:t>
            </w:r>
            <w:r>
              <w:rPr>
                <w:rFonts w:hint="eastAsia"/>
                <w:b/>
                <w:bCs/>
              </w:rPr>
              <w:t>响应人需出具该服务的响应承诺函，并加盖响应人公章。</w:t>
            </w:r>
            <w:r>
              <w:rPr>
                <w:rFonts w:hint="eastAsia"/>
              </w:rPr>
              <w:t xml:space="preserve">　</w:t>
            </w:r>
          </w:p>
        </w:tc>
      </w:tr>
      <w:tr w:rsidR="00BC251E" w14:paraId="6AA0EA10" w14:textId="77777777">
        <w:trPr>
          <w:trHeight w:val="20"/>
        </w:trPr>
        <w:tc>
          <w:tcPr>
            <w:tcW w:w="988" w:type="dxa"/>
            <w:vAlign w:val="center"/>
          </w:tcPr>
          <w:p w14:paraId="038294E8" w14:textId="77777777" w:rsidR="00BC251E" w:rsidRDefault="007F4D06">
            <w:pPr>
              <w:pStyle w:val="aff2"/>
              <w:jc w:val="center"/>
            </w:pPr>
            <w:r>
              <w:rPr>
                <w:rFonts w:hint="eastAsia"/>
              </w:rPr>
              <w:t>2</w:t>
            </w:r>
          </w:p>
        </w:tc>
        <w:tc>
          <w:tcPr>
            <w:tcW w:w="7308" w:type="dxa"/>
            <w:vAlign w:val="center"/>
          </w:tcPr>
          <w:p w14:paraId="4397365D" w14:textId="5DFA107E" w:rsidR="00BC251E" w:rsidRDefault="007F4D06">
            <w:pPr>
              <w:pStyle w:val="aff2"/>
              <w:numPr>
                <w:ilvl w:val="0"/>
                <w:numId w:val="12"/>
              </w:numPr>
            </w:pPr>
            <w:r>
              <w:rPr>
                <w:rFonts w:hint="eastAsia"/>
              </w:rPr>
              <w:t>成交企业须安排专业人员提供项目内的所有服务和产品，本项目报价中已包含相关费用，成交企业不得以任何借口另行收取费用。</w:t>
            </w:r>
          </w:p>
          <w:p w14:paraId="1B0D5C76" w14:textId="06C1279A" w:rsidR="00BC251E" w:rsidRDefault="007F4D06">
            <w:pPr>
              <w:pStyle w:val="aff2"/>
              <w:numPr>
                <w:ilvl w:val="0"/>
                <w:numId w:val="12"/>
              </w:numPr>
            </w:pPr>
            <w:r>
              <w:rPr>
                <w:rFonts w:hint="eastAsia"/>
              </w:rPr>
              <w:t>项目全过程必须为成交企业在响应文件人员配置表中列明的工作人员实施，测评团队至少应设置1名项目负责人，能全面统筹项目的全过程工作。严禁中途临时更换人员，并要求乙方赔偿由此造成的其他损失。</w:t>
            </w:r>
          </w:p>
        </w:tc>
      </w:tr>
      <w:tr w:rsidR="00BC251E" w14:paraId="0359EE59" w14:textId="77777777">
        <w:trPr>
          <w:trHeight w:val="20"/>
        </w:trPr>
        <w:tc>
          <w:tcPr>
            <w:tcW w:w="988" w:type="dxa"/>
            <w:vAlign w:val="center"/>
          </w:tcPr>
          <w:p w14:paraId="3A4067CA" w14:textId="77777777" w:rsidR="00BC251E" w:rsidRDefault="007F4D06">
            <w:pPr>
              <w:pStyle w:val="aff2"/>
              <w:jc w:val="center"/>
            </w:pPr>
            <w:r>
              <w:rPr>
                <w:rFonts w:hint="eastAsia"/>
              </w:rPr>
              <w:t>2</w:t>
            </w:r>
          </w:p>
        </w:tc>
        <w:tc>
          <w:tcPr>
            <w:tcW w:w="7308" w:type="dxa"/>
            <w:vAlign w:val="center"/>
          </w:tcPr>
          <w:p w14:paraId="53DA9383" w14:textId="3B18F378" w:rsidR="00BC251E" w:rsidRDefault="007F4D06">
            <w:pPr>
              <w:pStyle w:val="aff2"/>
            </w:pPr>
            <w:r>
              <w:rPr>
                <w:rFonts w:hint="eastAsia"/>
              </w:rPr>
              <w:t>派遣到用户现场工作的安全工程师须具备相应的安全服务能力（要求提供安全认证证书），并获得甲方认可。保证派遣人员未经甲方同意，不得调换或撤离，项目人员必须接受采购人的项目管理，保障项目时间、人天、质量的要求。</w:t>
            </w:r>
          </w:p>
        </w:tc>
      </w:tr>
    </w:tbl>
    <w:p w14:paraId="2C197312" w14:textId="77777777" w:rsidR="00BC251E" w:rsidRDefault="007F4D06">
      <w:pPr>
        <w:pStyle w:val="1"/>
      </w:pPr>
      <w:r>
        <w:rPr>
          <w:rFonts w:hint="eastAsia"/>
          <w:lang w:val="en-US"/>
        </w:rPr>
        <w:t>交付</w:t>
      </w:r>
      <w:r>
        <w:rPr>
          <w:rFonts w:hint="eastAsia"/>
        </w:rPr>
        <w:t>及售后要求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100"/>
        <w:gridCol w:w="6492"/>
      </w:tblGrid>
      <w:tr w:rsidR="00BC251E" w14:paraId="7976302B" w14:textId="77777777">
        <w:trPr>
          <w:trHeight w:val="20"/>
          <w:jc w:val="center"/>
        </w:trPr>
        <w:tc>
          <w:tcPr>
            <w:tcW w:w="423" w:type="pct"/>
          </w:tcPr>
          <w:p w14:paraId="67604FDB" w14:textId="77777777" w:rsidR="00BC251E" w:rsidRDefault="007F4D06">
            <w:pPr>
              <w:pStyle w:val="aff2"/>
              <w:jc w:val="center"/>
              <w:rPr>
                <w:b/>
                <w:bCs/>
              </w:rPr>
            </w:pPr>
            <w:r>
              <w:rPr>
                <w:b/>
                <w:bCs/>
              </w:rPr>
              <w:t>序号</w:t>
            </w:r>
          </w:p>
        </w:tc>
        <w:tc>
          <w:tcPr>
            <w:tcW w:w="4576" w:type="pct"/>
            <w:gridSpan w:val="2"/>
          </w:tcPr>
          <w:p w14:paraId="74E467FC" w14:textId="77777777" w:rsidR="00BC251E" w:rsidRDefault="007F4D06">
            <w:pPr>
              <w:pStyle w:val="aff2"/>
              <w:jc w:val="center"/>
              <w:rPr>
                <w:b/>
                <w:bCs/>
              </w:rPr>
            </w:pPr>
            <w:r>
              <w:rPr>
                <w:b/>
                <w:bCs/>
              </w:rPr>
              <w:t>售后服务要求</w:t>
            </w:r>
          </w:p>
        </w:tc>
      </w:tr>
      <w:tr w:rsidR="00BC251E" w14:paraId="1211391E" w14:textId="77777777">
        <w:trPr>
          <w:trHeight w:val="20"/>
          <w:jc w:val="center"/>
        </w:trPr>
        <w:tc>
          <w:tcPr>
            <w:tcW w:w="423" w:type="pct"/>
            <w:vAlign w:val="center"/>
          </w:tcPr>
          <w:p w14:paraId="4622EB1D" w14:textId="77777777" w:rsidR="00BC251E" w:rsidRDefault="007F4D06">
            <w:pPr>
              <w:pStyle w:val="aff2"/>
              <w:jc w:val="center"/>
            </w:pPr>
            <w:r>
              <w:t>1</w:t>
            </w:r>
          </w:p>
        </w:tc>
        <w:tc>
          <w:tcPr>
            <w:tcW w:w="663" w:type="pct"/>
            <w:vAlign w:val="center"/>
          </w:tcPr>
          <w:p w14:paraId="44A29D5D" w14:textId="77777777" w:rsidR="00BC251E" w:rsidRDefault="007F4D06">
            <w:pPr>
              <w:pStyle w:val="aff2"/>
              <w:jc w:val="center"/>
            </w:pPr>
            <w:r>
              <w:rPr>
                <w:rFonts w:hint="eastAsia"/>
              </w:rPr>
              <w:t>交付要求</w:t>
            </w:r>
          </w:p>
        </w:tc>
        <w:tc>
          <w:tcPr>
            <w:tcW w:w="3912" w:type="pct"/>
          </w:tcPr>
          <w:p w14:paraId="2D7BCCDB" w14:textId="47412918" w:rsidR="00BC251E" w:rsidRDefault="007F4D06">
            <w:pPr>
              <w:pStyle w:val="aff2"/>
              <w:numPr>
                <w:ilvl w:val="0"/>
                <w:numId w:val="13"/>
              </w:numPr>
            </w:pPr>
            <w:r>
              <w:t>成交企业指定专门人员负责整个项目</w:t>
            </w:r>
            <w:r>
              <w:rPr>
                <w:rFonts w:hint="eastAsia"/>
              </w:rPr>
              <w:t>实施，按时完成项目并交付使用。</w:t>
            </w:r>
            <w:r>
              <w:t>负责项目管理和协调项目中出现的问题，管理项目进度、协调本方资源等多方面的工作。</w:t>
            </w:r>
          </w:p>
          <w:p w14:paraId="016EBFC2" w14:textId="29D26A24" w:rsidR="00BC251E" w:rsidRDefault="007F4D06">
            <w:pPr>
              <w:pStyle w:val="aff2"/>
              <w:numPr>
                <w:ilvl w:val="0"/>
                <w:numId w:val="13"/>
              </w:numPr>
            </w:pPr>
            <w:r>
              <w:t>系统正式运行后，定期回访用户，当系统出现重大缺陷问题并影响到</w:t>
            </w:r>
            <w:r>
              <w:rPr>
                <w:rFonts w:hint="eastAsia"/>
              </w:rPr>
              <w:t>采购人</w:t>
            </w:r>
            <w:r>
              <w:t>实际应用时需在最短时间内响应并派人到现场解决。</w:t>
            </w:r>
          </w:p>
          <w:p w14:paraId="10BF32EC" w14:textId="7378F6F4" w:rsidR="00BC251E" w:rsidRDefault="007F4D06">
            <w:pPr>
              <w:pStyle w:val="aff2"/>
              <w:numPr>
                <w:ilvl w:val="0"/>
                <w:numId w:val="13"/>
              </w:numPr>
            </w:pPr>
            <w:r>
              <w:t>工作</w:t>
            </w:r>
            <w:r>
              <w:rPr>
                <w:rFonts w:hint="eastAsia"/>
              </w:rPr>
              <w:t>现场</w:t>
            </w:r>
            <w:r>
              <w:t>严格遵守</w:t>
            </w:r>
            <w:r>
              <w:rPr>
                <w:rFonts w:hint="eastAsia"/>
              </w:rPr>
              <w:t>采购人</w:t>
            </w:r>
            <w:r>
              <w:t>的规定。项目实施过程中，因成交企业原因引起的</w:t>
            </w:r>
            <w:r>
              <w:rPr>
                <w:rFonts w:hint="eastAsia"/>
              </w:rPr>
              <w:t>采购人</w:t>
            </w:r>
            <w:r>
              <w:t>财产损失及安全事故，</w:t>
            </w:r>
            <w:proofErr w:type="gramStart"/>
            <w:r>
              <w:t>由成交</w:t>
            </w:r>
            <w:proofErr w:type="gramEnd"/>
            <w:r>
              <w:t>企业承担责任。</w:t>
            </w:r>
          </w:p>
        </w:tc>
      </w:tr>
      <w:tr w:rsidR="00BC251E" w14:paraId="4BEAC637" w14:textId="77777777">
        <w:trPr>
          <w:trHeight w:val="20"/>
          <w:jc w:val="center"/>
        </w:trPr>
        <w:tc>
          <w:tcPr>
            <w:tcW w:w="423" w:type="pct"/>
            <w:vAlign w:val="center"/>
          </w:tcPr>
          <w:p w14:paraId="39C8E76A" w14:textId="77777777" w:rsidR="00BC251E" w:rsidRDefault="007F4D06">
            <w:pPr>
              <w:pStyle w:val="aff2"/>
              <w:jc w:val="center"/>
            </w:pPr>
            <w:r>
              <w:t>2</w:t>
            </w:r>
          </w:p>
        </w:tc>
        <w:tc>
          <w:tcPr>
            <w:tcW w:w="663" w:type="pct"/>
            <w:vAlign w:val="center"/>
          </w:tcPr>
          <w:p w14:paraId="6B628F7B" w14:textId="77777777" w:rsidR="00BC251E" w:rsidRDefault="007F4D06">
            <w:pPr>
              <w:pStyle w:val="aff2"/>
              <w:jc w:val="center"/>
            </w:pPr>
            <w:r>
              <w:rPr>
                <w:rFonts w:hint="eastAsia"/>
              </w:rPr>
              <w:t>免费保修</w:t>
            </w:r>
          </w:p>
          <w:p w14:paraId="3F274C3B" w14:textId="77777777" w:rsidR="00BC251E" w:rsidRDefault="007F4D06">
            <w:pPr>
              <w:pStyle w:val="aff2"/>
              <w:jc w:val="center"/>
            </w:pPr>
            <w:r>
              <w:rPr>
                <w:rFonts w:hint="eastAsia"/>
              </w:rPr>
              <w:t>期限及内容</w:t>
            </w:r>
          </w:p>
        </w:tc>
        <w:tc>
          <w:tcPr>
            <w:tcW w:w="3912" w:type="pct"/>
          </w:tcPr>
          <w:p w14:paraId="61A458A9" w14:textId="77777777" w:rsidR="00BC251E" w:rsidRDefault="007F4D06">
            <w:pPr>
              <w:pStyle w:val="aff2"/>
              <w:numPr>
                <w:ilvl w:val="0"/>
                <w:numId w:val="14"/>
              </w:numPr>
            </w:pPr>
            <w:r>
              <w:t>提供详细的保修期内技术支持和服务方案，包括（但不限于）：提供7×24小时的电话技术支持和服务</w:t>
            </w:r>
            <w:r>
              <w:rPr>
                <w:rFonts w:hint="eastAsia"/>
              </w:rPr>
              <w:t>。</w:t>
            </w:r>
          </w:p>
          <w:p w14:paraId="78EA3471" w14:textId="77777777" w:rsidR="00BC251E" w:rsidRDefault="007F4D06">
            <w:pPr>
              <w:pStyle w:val="aff2"/>
              <w:numPr>
                <w:ilvl w:val="0"/>
                <w:numId w:val="14"/>
              </w:numPr>
            </w:pPr>
            <w:r>
              <w:t>须指定专人为系统提供</w:t>
            </w:r>
            <w:r>
              <w:rPr>
                <w:rFonts w:hint="eastAsia"/>
              </w:rPr>
              <w:t>免费</w:t>
            </w:r>
            <w:r>
              <w:t>技术支持服务。服务方式包括电话、互联网、E-mail和现场等方式。</w:t>
            </w:r>
          </w:p>
        </w:tc>
      </w:tr>
      <w:tr w:rsidR="00BC251E" w14:paraId="38A3DBC3" w14:textId="77777777">
        <w:trPr>
          <w:trHeight w:val="20"/>
          <w:jc w:val="center"/>
        </w:trPr>
        <w:tc>
          <w:tcPr>
            <w:tcW w:w="423" w:type="pct"/>
            <w:vAlign w:val="center"/>
          </w:tcPr>
          <w:p w14:paraId="08C30CDE" w14:textId="77777777" w:rsidR="00BC251E" w:rsidRDefault="007F4D06">
            <w:pPr>
              <w:pStyle w:val="aff2"/>
              <w:jc w:val="center"/>
            </w:pPr>
            <w:r>
              <w:rPr>
                <w:rFonts w:hint="eastAsia"/>
              </w:rPr>
              <w:t>3</w:t>
            </w:r>
          </w:p>
        </w:tc>
        <w:tc>
          <w:tcPr>
            <w:tcW w:w="663" w:type="pct"/>
            <w:vAlign w:val="center"/>
          </w:tcPr>
          <w:p w14:paraId="3DD14ECE" w14:textId="77777777" w:rsidR="00BC251E" w:rsidRDefault="007F4D06">
            <w:pPr>
              <w:pStyle w:val="aff2"/>
              <w:jc w:val="center"/>
            </w:pPr>
            <w:r>
              <w:rPr>
                <w:rFonts w:hint="eastAsia"/>
              </w:rPr>
              <w:t>交付文档</w:t>
            </w:r>
          </w:p>
        </w:tc>
        <w:tc>
          <w:tcPr>
            <w:tcW w:w="3912" w:type="pct"/>
          </w:tcPr>
          <w:p w14:paraId="21C90A7B" w14:textId="02A6D931" w:rsidR="00BC251E" w:rsidRDefault="007F4D06">
            <w:pPr>
              <w:pStyle w:val="aff2"/>
            </w:pPr>
            <w:r>
              <w:rPr>
                <w:rFonts w:hint="eastAsia"/>
              </w:rPr>
              <w:t>项目成交企业应在项目完工时，向使用方交付全套项目资料文档。包括但不限于2个信息系统网络安全等级保护测评报告等。</w:t>
            </w:r>
          </w:p>
        </w:tc>
      </w:tr>
    </w:tbl>
    <w:p w14:paraId="0132A1D5" w14:textId="77777777" w:rsidR="00BC251E" w:rsidRDefault="007F4D06">
      <w:pPr>
        <w:pStyle w:val="1"/>
      </w:pPr>
      <w:r>
        <w:rPr>
          <w:rFonts w:hint="eastAsia"/>
          <w:lang w:val="en-US"/>
        </w:rPr>
        <w:t>项目验收及培训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659"/>
        <w:gridCol w:w="5804"/>
      </w:tblGrid>
      <w:tr w:rsidR="00BC251E" w14:paraId="5B7CFFE7" w14:textId="77777777">
        <w:trPr>
          <w:trHeight w:val="23"/>
          <w:jc w:val="center"/>
        </w:trPr>
        <w:tc>
          <w:tcPr>
            <w:tcW w:w="502" w:type="pct"/>
            <w:vAlign w:val="center"/>
          </w:tcPr>
          <w:p w14:paraId="0E7721A1" w14:textId="77777777" w:rsidR="00BC251E" w:rsidRDefault="007F4D06">
            <w:pPr>
              <w:pStyle w:val="aff2"/>
              <w:jc w:val="center"/>
              <w:rPr>
                <w:b/>
                <w:bCs/>
              </w:rPr>
            </w:pPr>
            <w:r>
              <w:rPr>
                <w:b/>
                <w:bCs/>
              </w:rPr>
              <w:t>序号</w:t>
            </w:r>
          </w:p>
        </w:tc>
        <w:tc>
          <w:tcPr>
            <w:tcW w:w="4497" w:type="pct"/>
            <w:gridSpan w:val="2"/>
            <w:vAlign w:val="center"/>
          </w:tcPr>
          <w:p w14:paraId="0B51C847" w14:textId="77777777" w:rsidR="00BC251E" w:rsidRDefault="007F4D06">
            <w:pPr>
              <w:pStyle w:val="aff2"/>
              <w:jc w:val="center"/>
              <w:rPr>
                <w:b/>
                <w:bCs/>
              </w:rPr>
            </w:pPr>
            <w:r>
              <w:rPr>
                <w:rFonts w:hint="eastAsia"/>
                <w:b/>
                <w:bCs/>
              </w:rPr>
              <w:t>项目验收及培训要求</w:t>
            </w:r>
          </w:p>
        </w:tc>
      </w:tr>
      <w:tr w:rsidR="00BC251E" w14:paraId="0EAFD49D" w14:textId="77777777">
        <w:trPr>
          <w:trHeight w:val="23"/>
          <w:jc w:val="center"/>
        </w:trPr>
        <w:tc>
          <w:tcPr>
            <w:tcW w:w="502" w:type="pct"/>
            <w:vAlign w:val="center"/>
          </w:tcPr>
          <w:p w14:paraId="65723AA3" w14:textId="77777777" w:rsidR="00BC251E" w:rsidRDefault="007F4D06">
            <w:pPr>
              <w:pStyle w:val="aff2"/>
              <w:jc w:val="center"/>
            </w:pPr>
            <w:r>
              <w:rPr>
                <w:rFonts w:hint="eastAsia"/>
              </w:rPr>
              <w:t>1</w:t>
            </w:r>
          </w:p>
        </w:tc>
        <w:tc>
          <w:tcPr>
            <w:tcW w:w="1000" w:type="pct"/>
            <w:vAlign w:val="center"/>
          </w:tcPr>
          <w:p w14:paraId="6A406F28" w14:textId="77777777" w:rsidR="00BC251E" w:rsidRDefault="007F4D06">
            <w:pPr>
              <w:pStyle w:val="aff2"/>
              <w:jc w:val="center"/>
            </w:pPr>
            <w:r>
              <w:t>验收要求</w:t>
            </w:r>
          </w:p>
        </w:tc>
        <w:tc>
          <w:tcPr>
            <w:tcW w:w="3496" w:type="pct"/>
            <w:vAlign w:val="center"/>
          </w:tcPr>
          <w:p w14:paraId="44F5399B" w14:textId="33F666D4" w:rsidR="00BC251E" w:rsidRDefault="007F4D06">
            <w:pPr>
              <w:pStyle w:val="aff2"/>
            </w:pPr>
            <w:r>
              <w:t>验收由上海外国语大学授权代表负责验收。验收依据国家有关规范、采购文件、响应文件和项目有关文件。项目交付验收</w:t>
            </w:r>
            <w:proofErr w:type="gramStart"/>
            <w:r>
              <w:t>前响</w:t>
            </w:r>
            <w:proofErr w:type="gramEnd"/>
            <w:r>
              <w:t>应人应先进行自检，</w:t>
            </w:r>
            <w:r>
              <w:rPr>
                <w:rFonts w:hint="eastAsia"/>
              </w:rPr>
              <w:t>相关服务交付成果不满足响应承诺的</w:t>
            </w:r>
            <w:r>
              <w:t>，响应人须无条件整改至符合验收要求。整改过程产生新增、更改或产生其他费用，均由响应人自行承担；若验收过程产生其他费用，由响应人负责承担。</w:t>
            </w:r>
          </w:p>
        </w:tc>
      </w:tr>
      <w:tr w:rsidR="00BC251E" w14:paraId="15A6882E" w14:textId="77777777">
        <w:trPr>
          <w:trHeight w:val="23"/>
          <w:jc w:val="center"/>
        </w:trPr>
        <w:tc>
          <w:tcPr>
            <w:tcW w:w="502" w:type="pct"/>
            <w:vAlign w:val="center"/>
          </w:tcPr>
          <w:p w14:paraId="0A7C54B1" w14:textId="77777777" w:rsidR="00BC251E" w:rsidRDefault="007F4D06">
            <w:pPr>
              <w:pStyle w:val="aff2"/>
              <w:jc w:val="center"/>
            </w:pPr>
            <w:r>
              <w:t>2</w:t>
            </w:r>
          </w:p>
        </w:tc>
        <w:tc>
          <w:tcPr>
            <w:tcW w:w="1000" w:type="pct"/>
            <w:vAlign w:val="center"/>
          </w:tcPr>
          <w:p w14:paraId="5EC9D2FB" w14:textId="77777777" w:rsidR="00BC251E" w:rsidRDefault="007F4D06">
            <w:pPr>
              <w:pStyle w:val="aff2"/>
              <w:jc w:val="center"/>
            </w:pPr>
            <w:r>
              <w:t>用户培训</w:t>
            </w:r>
          </w:p>
        </w:tc>
        <w:tc>
          <w:tcPr>
            <w:tcW w:w="3496" w:type="pct"/>
            <w:vAlign w:val="center"/>
          </w:tcPr>
          <w:p w14:paraId="7FAFC85D" w14:textId="0ED3B506" w:rsidR="00BC251E" w:rsidRDefault="007F4D06">
            <w:pPr>
              <w:pStyle w:val="aff2"/>
            </w:pPr>
            <w:r>
              <w:rPr>
                <w:rFonts w:hint="eastAsia"/>
              </w:rPr>
              <w:t>响应人须提供培训及如何报修。</w:t>
            </w:r>
          </w:p>
        </w:tc>
      </w:tr>
    </w:tbl>
    <w:p w14:paraId="30C311DF" w14:textId="77777777" w:rsidR="00BC251E" w:rsidRDefault="007F4D06">
      <w:pPr>
        <w:pStyle w:val="1"/>
      </w:pPr>
      <w:r>
        <w:rPr>
          <w:rFonts w:hint="eastAsia"/>
        </w:rPr>
        <w:t>评分标准（</w:t>
      </w:r>
      <w:r>
        <w:rPr>
          <w:rFonts w:hint="eastAsia"/>
          <w:lang w:val="en-US"/>
        </w:rPr>
        <w:t>综合评分法）</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1338"/>
        <w:gridCol w:w="888"/>
        <w:gridCol w:w="5515"/>
      </w:tblGrid>
      <w:tr w:rsidR="00BC251E" w14:paraId="44EC0F5D" w14:textId="77777777">
        <w:trPr>
          <w:cantSplit/>
          <w:trHeight w:val="23"/>
          <w:tblHeader/>
        </w:trPr>
        <w:tc>
          <w:tcPr>
            <w:tcW w:w="388" w:type="pct"/>
            <w:vAlign w:val="center"/>
          </w:tcPr>
          <w:p w14:paraId="46916497" w14:textId="77777777" w:rsidR="00BC251E" w:rsidRDefault="007F4D06">
            <w:pPr>
              <w:pStyle w:val="aff2"/>
              <w:jc w:val="center"/>
              <w:rPr>
                <w:b/>
                <w:bCs/>
              </w:rPr>
            </w:pPr>
            <w:r>
              <w:rPr>
                <w:rFonts w:hint="eastAsia"/>
                <w:b/>
                <w:bCs/>
              </w:rPr>
              <w:t>序号</w:t>
            </w:r>
          </w:p>
        </w:tc>
        <w:tc>
          <w:tcPr>
            <w:tcW w:w="797" w:type="pct"/>
            <w:vAlign w:val="center"/>
          </w:tcPr>
          <w:p w14:paraId="52CCC0C2" w14:textId="6AD47122" w:rsidR="00BC251E" w:rsidRDefault="007F4D06">
            <w:pPr>
              <w:pStyle w:val="aff2"/>
              <w:jc w:val="center"/>
              <w:rPr>
                <w:b/>
                <w:bCs/>
              </w:rPr>
            </w:pPr>
            <w:r>
              <w:rPr>
                <w:rFonts w:hint="eastAsia"/>
                <w:b/>
                <w:bCs/>
              </w:rPr>
              <w:t>评审要素</w:t>
            </w:r>
          </w:p>
        </w:tc>
        <w:tc>
          <w:tcPr>
            <w:tcW w:w="529" w:type="pct"/>
            <w:vAlign w:val="center"/>
          </w:tcPr>
          <w:p w14:paraId="140BAC65" w14:textId="77777777" w:rsidR="00BC251E" w:rsidRDefault="007F4D06">
            <w:pPr>
              <w:pStyle w:val="aff2"/>
              <w:jc w:val="center"/>
              <w:rPr>
                <w:b/>
                <w:bCs/>
              </w:rPr>
            </w:pPr>
            <w:r>
              <w:rPr>
                <w:rFonts w:hint="eastAsia"/>
                <w:b/>
                <w:bCs/>
              </w:rPr>
              <w:t>满分分值</w:t>
            </w:r>
          </w:p>
        </w:tc>
        <w:tc>
          <w:tcPr>
            <w:tcW w:w="3285" w:type="pct"/>
            <w:vAlign w:val="center"/>
          </w:tcPr>
          <w:p w14:paraId="1EE150F8" w14:textId="730509E7" w:rsidR="00BC251E" w:rsidRDefault="007F4D06">
            <w:pPr>
              <w:pStyle w:val="aff2"/>
              <w:jc w:val="center"/>
              <w:rPr>
                <w:b/>
                <w:bCs/>
              </w:rPr>
            </w:pPr>
            <w:r>
              <w:rPr>
                <w:rFonts w:hint="eastAsia"/>
                <w:b/>
                <w:bCs/>
              </w:rPr>
              <w:t>主要评审内容</w:t>
            </w:r>
          </w:p>
        </w:tc>
      </w:tr>
      <w:tr w:rsidR="00BC251E" w14:paraId="05A20784" w14:textId="77777777">
        <w:trPr>
          <w:cantSplit/>
          <w:trHeight w:val="23"/>
        </w:trPr>
        <w:tc>
          <w:tcPr>
            <w:tcW w:w="388" w:type="pct"/>
            <w:vAlign w:val="center"/>
          </w:tcPr>
          <w:p w14:paraId="2F163163" w14:textId="77777777" w:rsidR="00BC251E" w:rsidRDefault="007F4D06">
            <w:pPr>
              <w:pStyle w:val="aff2"/>
              <w:jc w:val="center"/>
            </w:pPr>
            <w:r>
              <w:t>1</w:t>
            </w:r>
          </w:p>
        </w:tc>
        <w:tc>
          <w:tcPr>
            <w:tcW w:w="797" w:type="pct"/>
            <w:vAlign w:val="center"/>
          </w:tcPr>
          <w:p w14:paraId="01716B33" w14:textId="2359DA22" w:rsidR="00BC251E" w:rsidRDefault="007F4D06">
            <w:pPr>
              <w:pStyle w:val="aff2"/>
              <w:jc w:val="center"/>
            </w:pPr>
            <w:r>
              <w:t>响应价格</w:t>
            </w:r>
          </w:p>
        </w:tc>
        <w:tc>
          <w:tcPr>
            <w:tcW w:w="529" w:type="pct"/>
            <w:vAlign w:val="center"/>
          </w:tcPr>
          <w:p w14:paraId="772A3AE5" w14:textId="77777777" w:rsidR="00BC251E" w:rsidRDefault="007F4D06">
            <w:pPr>
              <w:pStyle w:val="aff2"/>
              <w:jc w:val="center"/>
            </w:pPr>
            <w:r>
              <w:rPr>
                <w:rFonts w:hint="eastAsia"/>
              </w:rPr>
              <w:t>30</w:t>
            </w:r>
          </w:p>
        </w:tc>
        <w:tc>
          <w:tcPr>
            <w:tcW w:w="3285" w:type="pct"/>
            <w:vAlign w:val="center"/>
          </w:tcPr>
          <w:p w14:paraId="2A226C50" w14:textId="6F21774C" w:rsidR="00BC251E" w:rsidRDefault="007F4D06">
            <w:pPr>
              <w:pStyle w:val="aff2"/>
            </w:pPr>
            <w:r>
              <w:t>评审基准价=满足采购文件要求且最低评审价格，其最低报价为满分。合格响应人的有效价格得分=（评标基准价/响应价格）×</w:t>
            </w:r>
            <w:r>
              <w:rPr>
                <w:rFonts w:hint="eastAsia"/>
              </w:rPr>
              <w:t>30</w:t>
            </w:r>
            <w:r>
              <w:t>（价格分数保留两位小数）。</w:t>
            </w:r>
          </w:p>
        </w:tc>
      </w:tr>
      <w:tr w:rsidR="00BC251E" w14:paraId="1D935F15" w14:textId="77777777">
        <w:trPr>
          <w:cantSplit/>
          <w:trHeight w:val="23"/>
        </w:trPr>
        <w:tc>
          <w:tcPr>
            <w:tcW w:w="388" w:type="pct"/>
            <w:vAlign w:val="center"/>
          </w:tcPr>
          <w:p w14:paraId="34070D40" w14:textId="77777777" w:rsidR="00BC251E" w:rsidRDefault="007F4D06">
            <w:pPr>
              <w:pStyle w:val="aff2"/>
              <w:jc w:val="center"/>
            </w:pPr>
            <w:r>
              <w:rPr>
                <w:rFonts w:hint="eastAsia"/>
              </w:rPr>
              <w:lastRenderedPageBreak/>
              <w:t>2</w:t>
            </w:r>
          </w:p>
        </w:tc>
        <w:tc>
          <w:tcPr>
            <w:tcW w:w="797" w:type="pct"/>
            <w:vAlign w:val="center"/>
          </w:tcPr>
          <w:p w14:paraId="0D940FDE" w14:textId="77777777" w:rsidR="00BC251E" w:rsidRDefault="007F4D06">
            <w:pPr>
              <w:pStyle w:val="aff2"/>
              <w:jc w:val="center"/>
            </w:pPr>
            <w:r>
              <w:rPr>
                <w:rFonts w:hint="eastAsia"/>
              </w:rPr>
              <w:t>关键指标响应</w:t>
            </w:r>
          </w:p>
        </w:tc>
        <w:tc>
          <w:tcPr>
            <w:tcW w:w="529" w:type="pct"/>
            <w:vAlign w:val="center"/>
          </w:tcPr>
          <w:p w14:paraId="0431734C" w14:textId="77777777" w:rsidR="00BC251E" w:rsidRDefault="007F4D06">
            <w:pPr>
              <w:pStyle w:val="aff2"/>
              <w:jc w:val="center"/>
            </w:pPr>
            <w:r>
              <w:rPr>
                <w:rFonts w:hint="eastAsia"/>
              </w:rPr>
              <w:t>10</w:t>
            </w:r>
          </w:p>
        </w:tc>
        <w:tc>
          <w:tcPr>
            <w:tcW w:w="3285" w:type="pct"/>
            <w:vAlign w:val="center"/>
          </w:tcPr>
          <w:p w14:paraId="7820CE32" w14:textId="71EA96A4" w:rsidR="00BC251E" w:rsidRDefault="007F4D06">
            <w:pPr>
              <w:pStyle w:val="aff2"/>
            </w:pPr>
            <w:r>
              <w:rPr>
                <w:rFonts w:hint="eastAsia"/>
                <w:szCs w:val="21"/>
              </w:rPr>
              <w:t>响应人响应“三、项目服务及功能要求”全部指标要求，且完整提供所有相应证明的，得满分1</w:t>
            </w:r>
            <w:r>
              <w:rPr>
                <w:szCs w:val="21"/>
              </w:rPr>
              <w:t>0</w:t>
            </w:r>
            <w:r>
              <w:rPr>
                <w:rFonts w:hint="eastAsia"/>
                <w:szCs w:val="21"/>
              </w:rPr>
              <w:t>分。“▲”</w:t>
            </w:r>
            <w:proofErr w:type="gramStart"/>
            <w:r>
              <w:rPr>
                <w:rFonts w:hint="eastAsia"/>
                <w:szCs w:val="21"/>
              </w:rPr>
              <w:t>项关键</w:t>
            </w:r>
            <w:proofErr w:type="gramEnd"/>
            <w:r>
              <w:rPr>
                <w:rFonts w:hint="eastAsia"/>
                <w:szCs w:val="21"/>
              </w:rPr>
              <w:t>指标如未能满足要求或未提供证明材料的，视为不响应，每项不响应扣1分。其余指标不响应，每项扣1分，扣完1</w:t>
            </w:r>
            <w:r>
              <w:rPr>
                <w:szCs w:val="21"/>
              </w:rPr>
              <w:t>0</w:t>
            </w:r>
            <w:r>
              <w:rPr>
                <w:rFonts w:hint="eastAsia"/>
                <w:szCs w:val="21"/>
              </w:rPr>
              <w:t>分为止，不计负分。</w:t>
            </w:r>
          </w:p>
        </w:tc>
      </w:tr>
      <w:tr w:rsidR="00BC251E" w14:paraId="4E5C7038" w14:textId="77777777">
        <w:trPr>
          <w:cantSplit/>
          <w:trHeight w:val="23"/>
        </w:trPr>
        <w:tc>
          <w:tcPr>
            <w:tcW w:w="388" w:type="pct"/>
            <w:vAlign w:val="center"/>
          </w:tcPr>
          <w:p w14:paraId="39B3797A" w14:textId="77777777" w:rsidR="00BC251E" w:rsidRDefault="007F4D06">
            <w:pPr>
              <w:pStyle w:val="aff2"/>
              <w:jc w:val="center"/>
            </w:pPr>
            <w:r>
              <w:rPr>
                <w:rFonts w:hint="eastAsia"/>
              </w:rPr>
              <w:t>3</w:t>
            </w:r>
          </w:p>
        </w:tc>
        <w:tc>
          <w:tcPr>
            <w:tcW w:w="797" w:type="pct"/>
            <w:vAlign w:val="center"/>
          </w:tcPr>
          <w:p w14:paraId="354816C9" w14:textId="77777777" w:rsidR="00BC251E" w:rsidRDefault="007F4D06">
            <w:pPr>
              <w:pStyle w:val="aff2"/>
              <w:jc w:val="center"/>
            </w:pPr>
            <w:r>
              <w:rPr>
                <w:rFonts w:hint="eastAsia"/>
                <w:szCs w:val="21"/>
              </w:rPr>
              <w:t>服务方案可行性、合理性</w:t>
            </w:r>
          </w:p>
        </w:tc>
        <w:tc>
          <w:tcPr>
            <w:tcW w:w="529" w:type="pct"/>
            <w:vAlign w:val="center"/>
          </w:tcPr>
          <w:p w14:paraId="299EF237" w14:textId="77777777" w:rsidR="00BC251E" w:rsidRDefault="007F4D06">
            <w:pPr>
              <w:pStyle w:val="aff2"/>
              <w:jc w:val="center"/>
            </w:pPr>
            <w:r>
              <w:rPr>
                <w:rFonts w:hint="eastAsia"/>
              </w:rPr>
              <w:t>2</w:t>
            </w:r>
            <w:r>
              <w:t>0</w:t>
            </w:r>
          </w:p>
        </w:tc>
        <w:tc>
          <w:tcPr>
            <w:tcW w:w="3285" w:type="pct"/>
            <w:vAlign w:val="center"/>
          </w:tcPr>
          <w:p w14:paraId="51BEEF9C" w14:textId="178577EC" w:rsidR="00BC251E" w:rsidRDefault="007F4D06">
            <w:pPr>
              <w:pStyle w:val="aff2"/>
            </w:pPr>
            <w:r>
              <w:rPr>
                <w:rFonts w:hint="eastAsia"/>
              </w:rPr>
              <w:t>根据响应人的服务方案，就其方案建设思路、是否充分理解采购人安全需求，具体服务实施流程、项目进度安排、培训方案、内部管理制度进行综合评审。</w:t>
            </w:r>
          </w:p>
          <w:p w14:paraId="24FB2664" w14:textId="76566336" w:rsidR="00BC251E" w:rsidRDefault="007F4D06">
            <w:pPr>
              <w:pStyle w:val="aff2"/>
              <w:numPr>
                <w:ilvl w:val="0"/>
                <w:numId w:val="15"/>
              </w:numPr>
            </w:pPr>
            <w:r>
              <w:rPr>
                <w:rFonts w:hint="eastAsia"/>
              </w:rPr>
              <w:t>实施流程规范，符合相关规定要求，工作思路清晰，对采购人重点难点需求的理解很好；响应措施及时高效，项目进度安排紧凑合理，培训方案详细、内部管理制度全面完善，得16-20分；</w:t>
            </w:r>
          </w:p>
          <w:p w14:paraId="51FC8153" w14:textId="6B28FD95" w:rsidR="00BC251E" w:rsidRDefault="007F4D06">
            <w:pPr>
              <w:pStyle w:val="aff2"/>
              <w:numPr>
                <w:ilvl w:val="0"/>
                <w:numId w:val="15"/>
              </w:numPr>
            </w:pPr>
            <w:r>
              <w:rPr>
                <w:rFonts w:hint="eastAsia"/>
              </w:rPr>
              <w:t>实施流程比较规范，符合相关规定要求，工作思路比较清晰，对采购人重点难点需求的理解较好；响应措施尚可，项目进度安排合理，培训方案不详细，内部管理制度基本均有提及，得11-15分；</w:t>
            </w:r>
          </w:p>
          <w:p w14:paraId="5EFA336E" w14:textId="1E953DC8" w:rsidR="00BC251E" w:rsidRDefault="007F4D06">
            <w:pPr>
              <w:pStyle w:val="aff2"/>
              <w:numPr>
                <w:ilvl w:val="0"/>
                <w:numId w:val="15"/>
              </w:numPr>
            </w:pPr>
            <w:r>
              <w:rPr>
                <w:rFonts w:hint="eastAsia"/>
              </w:rPr>
              <w:t>实施流程欠规范，不符合相关规定要求，响应措施不详，工作思路不清楚，未理解采购人重点难点需求的；项目进度安排考虑欠妥，培训方案缺失、内部管理制度有缺漏、可操作性较差，得6-10分；</w:t>
            </w:r>
          </w:p>
          <w:p w14:paraId="3F93DA7A" w14:textId="77777777" w:rsidR="00BC251E" w:rsidRDefault="007F4D06">
            <w:pPr>
              <w:pStyle w:val="aff2"/>
              <w:numPr>
                <w:ilvl w:val="0"/>
                <w:numId w:val="15"/>
              </w:numPr>
            </w:pPr>
            <w:r>
              <w:rPr>
                <w:rFonts w:hint="eastAsia"/>
              </w:rPr>
              <w:t>所述服务方案与本项目完全不匹配，得1-5分；</w:t>
            </w:r>
          </w:p>
          <w:p w14:paraId="26315A28" w14:textId="77777777" w:rsidR="00BC251E" w:rsidRDefault="007F4D06">
            <w:pPr>
              <w:pStyle w:val="aff2"/>
              <w:numPr>
                <w:ilvl w:val="0"/>
                <w:numId w:val="15"/>
              </w:numPr>
            </w:pPr>
            <w:r>
              <w:rPr>
                <w:rFonts w:hint="eastAsia"/>
              </w:rPr>
              <w:t>未提供服务方案，得0分。</w:t>
            </w:r>
          </w:p>
        </w:tc>
      </w:tr>
      <w:tr w:rsidR="00BC251E" w14:paraId="3892A79C" w14:textId="77777777">
        <w:trPr>
          <w:cantSplit/>
          <w:trHeight w:val="23"/>
        </w:trPr>
        <w:tc>
          <w:tcPr>
            <w:tcW w:w="388" w:type="pct"/>
            <w:vMerge w:val="restart"/>
            <w:vAlign w:val="center"/>
          </w:tcPr>
          <w:p w14:paraId="4B49FD51" w14:textId="77777777" w:rsidR="00BC251E" w:rsidRDefault="007F4D06">
            <w:pPr>
              <w:pStyle w:val="aff2"/>
              <w:jc w:val="center"/>
            </w:pPr>
            <w:r>
              <w:rPr>
                <w:rFonts w:hint="eastAsia"/>
              </w:rPr>
              <w:t>4</w:t>
            </w:r>
          </w:p>
        </w:tc>
        <w:tc>
          <w:tcPr>
            <w:tcW w:w="797" w:type="pct"/>
            <w:vMerge w:val="restart"/>
            <w:vAlign w:val="center"/>
          </w:tcPr>
          <w:p w14:paraId="7087F89F" w14:textId="77777777" w:rsidR="00BC251E" w:rsidRDefault="007F4D06">
            <w:pPr>
              <w:pStyle w:val="aff2"/>
              <w:jc w:val="center"/>
            </w:pPr>
            <w:r>
              <w:rPr>
                <w:rFonts w:hint="eastAsia"/>
              </w:rPr>
              <w:t>项目管理、实施能力</w:t>
            </w:r>
          </w:p>
        </w:tc>
        <w:tc>
          <w:tcPr>
            <w:tcW w:w="529" w:type="pct"/>
            <w:vMerge w:val="restart"/>
            <w:vAlign w:val="center"/>
          </w:tcPr>
          <w:p w14:paraId="2B59D0B1" w14:textId="77777777" w:rsidR="00BC251E" w:rsidRDefault="007F4D06">
            <w:pPr>
              <w:pStyle w:val="aff2"/>
              <w:jc w:val="center"/>
            </w:pPr>
            <w:r>
              <w:rPr>
                <w:rFonts w:hint="eastAsia"/>
              </w:rPr>
              <w:t>24</w:t>
            </w:r>
          </w:p>
        </w:tc>
        <w:tc>
          <w:tcPr>
            <w:tcW w:w="3285" w:type="pct"/>
            <w:vAlign w:val="center"/>
          </w:tcPr>
          <w:p w14:paraId="2FA7E38E" w14:textId="5E6FF6D9" w:rsidR="00BC251E" w:rsidRDefault="007F4D06">
            <w:pPr>
              <w:pStyle w:val="aff2"/>
            </w:pPr>
            <w:r>
              <w:rPr>
                <w:rFonts w:hint="eastAsia"/>
              </w:rPr>
              <w:t>根据响应人提供的项目组人员配置的合理性、可行性、人员的资质、经验、技术能力，进行综合评价：</w:t>
            </w:r>
          </w:p>
          <w:p w14:paraId="56D17C7A" w14:textId="77777777" w:rsidR="00BC251E" w:rsidRDefault="007F4D06">
            <w:pPr>
              <w:pStyle w:val="aff2"/>
              <w:numPr>
                <w:ilvl w:val="0"/>
                <w:numId w:val="16"/>
              </w:numPr>
            </w:pPr>
            <w:r>
              <w:rPr>
                <w:rFonts w:hint="eastAsia"/>
              </w:rPr>
              <w:t>项目经理（8分）：</w:t>
            </w:r>
          </w:p>
          <w:p w14:paraId="3DA12F82" w14:textId="77777777" w:rsidR="00BC251E" w:rsidRDefault="007F4D06">
            <w:pPr>
              <w:pStyle w:val="aff2"/>
              <w:numPr>
                <w:ilvl w:val="0"/>
                <w:numId w:val="17"/>
              </w:numPr>
              <w:ind w:firstLine="0"/>
            </w:pPr>
            <w:r>
              <w:rPr>
                <w:rFonts w:hint="eastAsia"/>
              </w:rPr>
              <w:t>项目经理需5年以上安全相关项目经验（需提供</w:t>
            </w:r>
            <w:proofErr w:type="gramStart"/>
            <w:r>
              <w:rPr>
                <w:rFonts w:hint="eastAsia"/>
              </w:rPr>
              <w:t>社保证明</w:t>
            </w:r>
            <w:proofErr w:type="gramEnd"/>
            <w:r>
              <w:rPr>
                <w:rFonts w:hint="eastAsia"/>
              </w:rPr>
              <w:t>）；</w:t>
            </w:r>
          </w:p>
          <w:p w14:paraId="6BA86A3C" w14:textId="77777777" w:rsidR="00BC251E" w:rsidRDefault="007F4D06">
            <w:pPr>
              <w:pStyle w:val="aff2"/>
              <w:numPr>
                <w:ilvl w:val="0"/>
                <w:numId w:val="17"/>
              </w:numPr>
              <w:ind w:firstLine="0"/>
            </w:pPr>
            <w:r>
              <w:rPr>
                <w:rFonts w:cs="宋体" w:hint="eastAsia"/>
                <w:szCs w:val="21"/>
                <w14:ligatures w14:val="standardContextual"/>
              </w:rPr>
              <w:t>信息安全等级保护测评高级证书且国家人力资源部颁发的网络</w:t>
            </w:r>
            <w:proofErr w:type="gramStart"/>
            <w:r>
              <w:rPr>
                <w:rFonts w:cs="宋体" w:hint="eastAsia"/>
                <w:szCs w:val="21"/>
                <w14:ligatures w14:val="standardContextual"/>
              </w:rPr>
              <w:t>安全国家</w:t>
            </w:r>
            <w:proofErr w:type="gramEnd"/>
            <w:r>
              <w:rPr>
                <w:rFonts w:cs="宋体" w:hint="eastAsia"/>
                <w:szCs w:val="21"/>
                <w14:ligatures w14:val="standardContextual"/>
              </w:rPr>
              <w:t>奖项；</w:t>
            </w:r>
          </w:p>
          <w:p w14:paraId="37008219" w14:textId="77777777" w:rsidR="00BC251E" w:rsidRDefault="007F4D06">
            <w:pPr>
              <w:pStyle w:val="aff2"/>
              <w:numPr>
                <w:ilvl w:val="0"/>
                <w:numId w:val="17"/>
              </w:numPr>
              <w:ind w:firstLine="0"/>
            </w:pPr>
            <w:r>
              <w:rPr>
                <w:rFonts w:cs="宋体" w:hint="eastAsia"/>
                <w:szCs w:val="21"/>
                <w14:ligatures w14:val="standardContextual"/>
              </w:rPr>
              <w:t>ECSP教育系统网络安全保障专业人员证书；</w:t>
            </w:r>
          </w:p>
          <w:p w14:paraId="298BCE21" w14:textId="77777777" w:rsidR="00BC251E" w:rsidRDefault="007F4D06">
            <w:pPr>
              <w:pStyle w:val="aff2"/>
              <w:numPr>
                <w:ilvl w:val="0"/>
                <w:numId w:val="17"/>
              </w:numPr>
              <w:ind w:firstLine="0"/>
            </w:pPr>
            <w:r>
              <w:rPr>
                <w:rFonts w:hint="eastAsia"/>
              </w:rPr>
              <w:t>OPENSTACK云计算系统管理资质；</w:t>
            </w:r>
          </w:p>
          <w:p w14:paraId="736F81AE" w14:textId="77777777" w:rsidR="00BC251E" w:rsidRDefault="007F4D06">
            <w:pPr>
              <w:pStyle w:val="aff2"/>
              <w:numPr>
                <w:ilvl w:val="0"/>
                <w:numId w:val="17"/>
              </w:numPr>
              <w:ind w:firstLine="0"/>
            </w:pPr>
            <w:r>
              <w:rPr>
                <w:rFonts w:hint="eastAsia"/>
              </w:rPr>
              <w:t>信息安全等级测评师（高级）证书；</w:t>
            </w:r>
          </w:p>
          <w:p w14:paraId="17CEEB2C" w14:textId="77777777" w:rsidR="00BC251E" w:rsidRDefault="007F4D06">
            <w:pPr>
              <w:pStyle w:val="aff2"/>
              <w:numPr>
                <w:ilvl w:val="0"/>
                <w:numId w:val="17"/>
              </w:numPr>
              <w:ind w:firstLine="0"/>
            </w:pPr>
            <w:r>
              <w:rPr>
                <w:rFonts w:hint="eastAsia"/>
              </w:rPr>
              <w:t>RED HAT OPENSTACK证书；</w:t>
            </w:r>
          </w:p>
          <w:p w14:paraId="7820AD4E" w14:textId="77777777" w:rsidR="00BC251E" w:rsidRDefault="007F4D06">
            <w:pPr>
              <w:pStyle w:val="aff2"/>
              <w:numPr>
                <w:ilvl w:val="0"/>
                <w:numId w:val="17"/>
              </w:numPr>
              <w:ind w:firstLine="0"/>
            </w:pPr>
            <w:r>
              <w:rPr>
                <w:rFonts w:hint="eastAsia"/>
              </w:rPr>
              <w:t>注册信息安全工程师（CISE）证书；</w:t>
            </w:r>
          </w:p>
          <w:p w14:paraId="18A57DA1" w14:textId="77777777" w:rsidR="00BC251E" w:rsidRDefault="007F4D06">
            <w:pPr>
              <w:pStyle w:val="aff2"/>
              <w:numPr>
                <w:ilvl w:val="0"/>
                <w:numId w:val="17"/>
              </w:numPr>
              <w:ind w:firstLine="0"/>
            </w:pPr>
            <w:r>
              <w:rPr>
                <w:rFonts w:hint="eastAsia"/>
              </w:rPr>
              <w:t>NSATP-A注册网络安全渗透评估证书；</w:t>
            </w:r>
          </w:p>
          <w:p w14:paraId="1FD1395F" w14:textId="2E46D962" w:rsidR="00BC251E" w:rsidRDefault="007F4D06">
            <w:pPr>
              <w:pStyle w:val="aff2"/>
            </w:pPr>
            <w:r>
              <w:rPr>
                <w:rFonts w:hint="eastAsia"/>
              </w:rPr>
              <w:t>注：上述要求全部满足得8分，满足5个得4分，满足4个得2分，其他不得分。拟派项目负责人须为响应人正式员工，提供项目负责人身份证复印件、相关证书复印件、连续12个月(不含响应当月)由响应响应人缴纳</w:t>
            </w:r>
            <w:proofErr w:type="gramStart"/>
            <w:r>
              <w:rPr>
                <w:rFonts w:hint="eastAsia"/>
              </w:rPr>
              <w:t>社保证明</w:t>
            </w:r>
            <w:proofErr w:type="gramEnd"/>
            <w:r>
              <w:rPr>
                <w:rFonts w:hint="eastAsia"/>
              </w:rPr>
              <w:t>材料的复印件（代缴</w:t>
            </w:r>
            <w:proofErr w:type="gramStart"/>
            <w:r>
              <w:rPr>
                <w:rFonts w:hint="eastAsia"/>
              </w:rPr>
              <w:t>社保证明</w:t>
            </w:r>
            <w:proofErr w:type="gramEnd"/>
            <w:r>
              <w:rPr>
                <w:rFonts w:hint="eastAsia"/>
              </w:rPr>
              <w:t>材料不予认可），</w:t>
            </w:r>
            <w:r>
              <w:rPr>
                <w:rFonts w:hint="eastAsia"/>
                <w:b/>
                <w:bCs/>
              </w:rPr>
              <w:t>以上材料需要加盖响应人公章。</w:t>
            </w:r>
          </w:p>
        </w:tc>
      </w:tr>
      <w:tr w:rsidR="00BC251E" w14:paraId="11226A8A" w14:textId="77777777">
        <w:trPr>
          <w:cantSplit/>
          <w:trHeight w:val="23"/>
        </w:trPr>
        <w:tc>
          <w:tcPr>
            <w:tcW w:w="388" w:type="pct"/>
            <w:vMerge/>
            <w:vAlign w:val="center"/>
          </w:tcPr>
          <w:p w14:paraId="6D34EB0E" w14:textId="77777777" w:rsidR="00BC251E" w:rsidRDefault="00BC251E">
            <w:pPr>
              <w:pStyle w:val="aff2"/>
              <w:jc w:val="center"/>
            </w:pPr>
          </w:p>
        </w:tc>
        <w:tc>
          <w:tcPr>
            <w:tcW w:w="797" w:type="pct"/>
            <w:vMerge/>
            <w:vAlign w:val="center"/>
          </w:tcPr>
          <w:p w14:paraId="222A5AB2" w14:textId="77777777" w:rsidR="00BC251E" w:rsidRDefault="00BC251E">
            <w:pPr>
              <w:pStyle w:val="aff2"/>
              <w:jc w:val="center"/>
            </w:pPr>
          </w:p>
        </w:tc>
        <w:tc>
          <w:tcPr>
            <w:tcW w:w="529" w:type="pct"/>
            <w:vMerge/>
            <w:vAlign w:val="center"/>
          </w:tcPr>
          <w:p w14:paraId="4DE613A3" w14:textId="77777777" w:rsidR="00BC251E" w:rsidRDefault="00BC251E">
            <w:pPr>
              <w:pStyle w:val="aff2"/>
              <w:jc w:val="center"/>
            </w:pPr>
          </w:p>
        </w:tc>
        <w:tc>
          <w:tcPr>
            <w:tcW w:w="3285" w:type="pct"/>
            <w:vAlign w:val="center"/>
          </w:tcPr>
          <w:p w14:paraId="0E8C3E2B" w14:textId="77777777" w:rsidR="00BC251E" w:rsidRDefault="007F4D06">
            <w:pPr>
              <w:pStyle w:val="aff2"/>
              <w:numPr>
                <w:ilvl w:val="0"/>
                <w:numId w:val="16"/>
              </w:numPr>
            </w:pPr>
            <w:r>
              <w:rPr>
                <w:rFonts w:hint="eastAsia"/>
              </w:rPr>
              <w:t>项目团队成员（16分）：</w:t>
            </w:r>
          </w:p>
          <w:p w14:paraId="3539A4F4" w14:textId="77777777" w:rsidR="00BC251E" w:rsidRDefault="007F4D06">
            <w:pPr>
              <w:pStyle w:val="aff2"/>
              <w:numPr>
                <w:ilvl w:val="0"/>
                <w:numId w:val="18"/>
              </w:numPr>
              <w:ind w:firstLine="0"/>
              <w:rPr>
                <w:rFonts w:cs="宋体"/>
                <w:szCs w:val="21"/>
                <w14:ligatures w14:val="standardContextual"/>
              </w:rPr>
            </w:pPr>
            <w:r>
              <w:rPr>
                <w:rFonts w:cs="宋体" w:hint="eastAsia"/>
                <w:szCs w:val="21"/>
                <w14:ligatures w14:val="standardContextual"/>
              </w:rPr>
              <w:t>项目质量负责人具备信息系统项目管理师（高级）资质，得2分；同时具有教育系统网络安全保障专业人员（ECSP）证书，得2分，此项最多得4分。</w:t>
            </w:r>
          </w:p>
          <w:p w14:paraId="7F79FA5B" w14:textId="77777777" w:rsidR="00BC251E" w:rsidRDefault="007F4D06">
            <w:pPr>
              <w:pStyle w:val="aff2"/>
              <w:numPr>
                <w:ilvl w:val="0"/>
                <w:numId w:val="18"/>
              </w:numPr>
              <w:ind w:firstLine="0"/>
            </w:pPr>
            <w:r>
              <w:rPr>
                <w:rFonts w:cs="宋体" w:hint="eastAsia"/>
                <w:szCs w:val="21"/>
                <w14:ligatures w14:val="standardContextual"/>
              </w:rPr>
              <w:t>实施团队</w:t>
            </w:r>
            <w:r>
              <w:rPr>
                <w:rFonts w:hint="eastAsia"/>
              </w:rPr>
              <w:t>提供具有</w:t>
            </w:r>
            <w:r>
              <w:rPr>
                <w:rFonts w:cs="宋体" w:hint="eastAsia"/>
                <w:szCs w:val="21"/>
                <w14:ligatures w14:val="standardContextual"/>
              </w:rPr>
              <w:t>信息安全等级保护测评中级证书、</w:t>
            </w:r>
            <w:r>
              <w:rPr>
                <w:rFonts w:hint="eastAsia"/>
              </w:rPr>
              <w:t>注册数据安全官、</w:t>
            </w:r>
            <w:r>
              <w:rPr>
                <w:rFonts w:cs="宋体" w:hint="eastAsia"/>
                <w:szCs w:val="21"/>
                <w14:ligatures w14:val="standardContextual"/>
              </w:rPr>
              <w:t>ECSP教育系统网络安全保障专业人员证书、</w:t>
            </w:r>
            <w:r>
              <w:rPr>
                <w:rFonts w:hint="eastAsia"/>
              </w:rPr>
              <w:t>国家注册信息安全渗透测试（CISP-PTS）资质证书、注册信息系统审计师CISA资质证书、CCRC认证证书颁发的CISAW风险管理证书，每提供1个资质证书的，得1分（项目成员具有1个资质证书得1分，不同成员的同一类证书不重复得分），此项最多得12分。</w:t>
            </w:r>
          </w:p>
          <w:p w14:paraId="05866D79" w14:textId="5ED04453" w:rsidR="00BC251E" w:rsidRDefault="007F4D06">
            <w:pPr>
              <w:pStyle w:val="aff2"/>
            </w:pPr>
            <w:r>
              <w:rPr>
                <w:rFonts w:hint="eastAsia"/>
              </w:rPr>
              <w:t>注：项目团队成员须为响应人正式员工，提供项目团队成员身份证复印件、相关证书复印件、连续12个月（不含响应当月）由响应响应人缴纳</w:t>
            </w:r>
            <w:proofErr w:type="gramStart"/>
            <w:r>
              <w:rPr>
                <w:rFonts w:hint="eastAsia"/>
              </w:rPr>
              <w:t>社保证明</w:t>
            </w:r>
            <w:proofErr w:type="gramEnd"/>
            <w:r>
              <w:rPr>
                <w:rFonts w:hint="eastAsia"/>
              </w:rPr>
              <w:t>材料的复印件（代缴</w:t>
            </w:r>
            <w:proofErr w:type="gramStart"/>
            <w:r>
              <w:rPr>
                <w:rFonts w:hint="eastAsia"/>
              </w:rPr>
              <w:t>社保证明</w:t>
            </w:r>
            <w:proofErr w:type="gramEnd"/>
            <w:r>
              <w:rPr>
                <w:rFonts w:hint="eastAsia"/>
              </w:rPr>
              <w:t>材料不予认可），</w:t>
            </w:r>
            <w:r>
              <w:rPr>
                <w:rFonts w:hint="eastAsia"/>
                <w:b/>
                <w:bCs/>
              </w:rPr>
              <w:t>以上材料需要加盖响应人公章。</w:t>
            </w:r>
          </w:p>
        </w:tc>
      </w:tr>
      <w:tr w:rsidR="00BC251E" w14:paraId="63BB9270" w14:textId="77777777">
        <w:trPr>
          <w:cantSplit/>
          <w:trHeight w:val="23"/>
        </w:trPr>
        <w:tc>
          <w:tcPr>
            <w:tcW w:w="388" w:type="pct"/>
            <w:vAlign w:val="center"/>
          </w:tcPr>
          <w:p w14:paraId="705DF0B8" w14:textId="77777777" w:rsidR="00BC251E" w:rsidRDefault="007F4D06">
            <w:pPr>
              <w:pStyle w:val="aff2"/>
              <w:jc w:val="center"/>
            </w:pPr>
            <w:r>
              <w:rPr>
                <w:rFonts w:hint="eastAsia"/>
              </w:rPr>
              <w:lastRenderedPageBreak/>
              <w:t>5</w:t>
            </w:r>
          </w:p>
        </w:tc>
        <w:tc>
          <w:tcPr>
            <w:tcW w:w="797" w:type="pct"/>
            <w:vAlign w:val="center"/>
          </w:tcPr>
          <w:p w14:paraId="5EE8B2B6" w14:textId="77777777" w:rsidR="00BC251E" w:rsidRDefault="007F4D06">
            <w:pPr>
              <w:pStyle w:val="aff2"/>
              <w:jc w:val="center"/>
            </w:pPr>
            <w:r>
              <w:rPr>
                <w:rFonts w:hint="eastAsia"/>
              </w:rPr>
              <w:t>履约能力</w:t>
            </w:r>
          </w:p>
        </w:tc>
        <w:tc>
          <w:tcPr>
            <w:tcW w:w="529" w:type="pct"/>
            <w:vAlign w:val="center"/>
          </w:tcPr>
          <w:p w14:paraId="201CD14D" w14:textId="77777777" w:rsidR="00BC251E" w:rsidRDefault="007F4D06">
            <w:pPr>
              <w:pStyle w:val="aff2"/>
              <w:jc w:val="center"/>
            </w:pPr>
            <w:r>
              <w:rPr>
                <w:rFonts w:hint="eastAsia"/>
              </w:rPr>
              <w:t>8</w:t>
            </w:r>
          </w:p>
        </w:tc>
        <w:tc>
          <w:tcPr>
            <w:tcW w:w="3285" w:type="pct"/>
            <w:vAlign w:val="center"/>
          </w:tcPr>
          <w:p w14:paraId="0C964101" w14:textId="76DA1870" w:rsidR="00BC251E" w:rsidRDefault="007F4D06">
            <w:pPr>
              <w:pStyle w:val="aff2"/>
              <w:numPr>
                <w:ilvl w:val="0"/>
                <w:numId w:val="19"/>
              </w:numPr>
            </w:pPr>
            <w:r>
              <w:rPr>
                <w:rFonts w:hint="eastAsia"/>
              </w:rPr>
              <w:t>响应人具备有效的检验检测机构资质认定证书（CMA）（非实验室证书）且检验检测能力范围至少需涵盖信息系统安全等级保护测评，并提供认定证书和证书附表复印件并加盖供应商公章；</w:t>
            </w:r>
          </w:p>
          <w:p w14:paraId="7B488885" w14:textId="27E87D4C" w:rsidR="00BC251E" w:rsidRDefault="007F4D06">
            <w:pPr>
              <w:pStyle w:val="aff2"/>
              <w:numPr>
                <w:ilvl w:val="0"/>
                <w:numId w:val="19"/>
              </w:numPr>
            </w:pPr>
            <w:r>
              <w:rPr>
                <w:rFonts w:hint="eastAsia"/>
              </w:rPr>
              <w:t>响应人具备有效的CNAS检验机构认可证书（不含实验室认可证书），检验检测能力范围</w:t>
            </w:r>
            <w:proofErr w:type="gramStart"/>
            <w:r>
              <w:rPr>
                <w:rFonts w:hint="eastAsia"/>
              </w:rPr>
              <w:t>至少需涵覆盖</w:t>
            </w:r>
            <w:proofErr w:type="gramEnd"/>
            <w:r>
              <w:rPr>
                <w:rFonts w:hint="eastAsia"/>
              </w:rPr>
              <w:t>信息系统安全等级保护测评及风险评估，并提供认可证书复印件并加盖供应商公章；</w:t>
            </w:r>
          </w:p>
          <w:p w14:paraId="28AA4942" w14:textId="1D1B82C9" w:rsidR="00BC251E" w:rsidRDefault="007F4D06">
            <w:pPr>
              <w:pStyle w:val="aff2"/>
              <w:numPr>
                <w:ilvl w:val="0"/>
                <w:numId w:val="19"/>
              </w:numPr>
            </w:pPr>
            <w:r>
              <w:rPr>
                <w:rFonts w:hint="eastAsia"/>
              </w:rPr>
              <w:t>响应人具备质量管理体系认证证书，通用认证范围至少需涵盖信息系统安全等级保护测评、风险评估、</w:t>
            </w:r>
            <w:proofErr w:type="gramStart"/>
            <w:r>
              <w:rPr>
                <w:rFonts w:hint="eastAsia"/>
              </w:rPr>
              <w:t>安全运</w:t>
            </w:r>
            <w:proofErr w:type="gramEnd"/>
            <w:r>
              <w:rPr>
                <w:rFonts w:hint="eastAsia"/>
              </w:rPr>
              <w:t>维及应急处理服务，并提供认证证书复印件并加盖供应商公章；</w:t>
            </w:r>
          </w:p>
          <w:p w14:paraId="27C93508" w14:textId="43751902" w:rsidR="00BC251E" w:rsidRDefault="007F4D06">
            <w:pPr>
              <w:pStyle w:val="aff2"/>
              <w:numPr>
                <w:ilvl w:val="0"/>
                <w:numId w:val="19"/>
              </w:numPr>
            </w:pPr>
            <w:r>
              <w:rPr>
                <w:rFonts w:hint="eastAsia"/>
              </w:rPr>
              <w:t>响应人具备业务连续性管理体系认证证书，通用认证范围涵盖信息系统安全等级保护测评、风险评估、</w:t>
            </w:r>
            <w:proofErr w:type="gramStart"/>
            <w:r>
              <w:rPr>
                <w:rFonts w:hint="eastAsia"/>
              </w:rPr>
              <w:t>安全运</w:t>
            </w:r>
            <w:proofErr w:type="gramEnd"/>
            <w:r>
              <w:rPr>
                <w:rFonts w:hint="eastAsia"/>
              </w:rPr>
              <w:t>维及应急处理服务，并提供认证证书复印件并加盖供应商公章；</w:t>
            </w:r>
          </w:p>
          <w:p w14:paraId="6D043564" w14:textId="7E4D4035" w:rsidR="00BC251E" w:rsidRDefault="007F4D06">
            <w:pPr>
              <w:pStyle w:val="aff2"/>
              <w:numPr>
                <w:ilvl w:val="0"/>
                <w:numId w:val="19"/>
              </w:numPr>
            </w:pPr>
            <w:r>
              <w:rPr>
                <w:rFonts w:hint="eastAsia"/>
              </w:rPr>
              <w:t>响应人具备信息安全管理体系认证证书，通用认证范围涵盖信息系统安全等级保护测评、风险评估</w:t>
            </w:r>
            <w:proofErr w:type="gramStart"/>
            <w:r>
              <w:rPr>
                <w:rFonts w:hint="eastAsia"/>
              </w:rPr>
              <w:t>安全运</w:t>
            </w:r>
            <w:proofErr w:type="gramEnd"/>
            <w:r>
              <w:rPr>
                <w:rFonts w:hint="eastAsia"/>
              </w:rPr>
              <w:t>维及应急处理服务，并提供认证证书复印件并加盖供应商公章；</w:t>
            </w:r>
          </w:p>
          <w:p w14:paraId="55813417" w14:textId="74A53354" w:rsidR="00BC251E" w:rsidRDefault="007F4D06">
            <w:pPr>
              <w:pStyle w:val="aff2"/>
              <w:numPr>
                <w:ilvl w:val="0"/>
                <w:numId w:val="19"/>
              </w:numPr>
            </w:pPr>
            <w:r>
              <w:rPr>
                <w:rFonts w:hint="eastAsia"/>
              </w:rPr>
              <w:t>响应人具备</w:t>
            </w:r>
            <w:r>
              <w:rPr>
                <w:rFonts w:cs="宋体" w:hint="eastAsia"/>
                <w:szCs w:val="21"/>
                <w14:ligatures w14:val="standardContextual"/>
              </w:rPr>
              <w:t>信息技术服务管理体系认证证书，通用认证范围涵盖信息系统安全等级保护测评服务，并提供认证证书复印件并加盖供应商公章；</w:t>
            </w:r>
          </w:p>
          <w:p w14:paraId="58B82C72" w14:textId="00AF03F2" w:rsidR="00BC251E" w:rsidRDefault="007F4D06">
            <w:pPr>
              <w:pStyle w:val="aff2"/>
              <w:numPr>
                <w:ilvl w:val="0"/>
                <w:numId w:val="19"/>
              </w:numPr>
            </w:pPr>
            <w:r>
              <w:rPr>
                <w:rFonts w:hint="eastAsia"/>
              </w:rPr>
              <w:t>响应人具备中国网络安全审查认证和市场监管大数据中心颁发的信息系统灾难备份与恢复服务资质的；</w:t>
            </w:r>
          </w:p>
          <w:p w14:paraId="2C8E064E" w14:textId="55371A14" w:rsidR="00BC251E" w:rsidRDefault="007F4D06">
            <w:pPr>
              <w:pStyle w:val="aff2"/>
              <w:numPr>
                <w:ilvl w:val="0"/>
                <w:numId w:val="19"/>
              </w:numPr>
            </w:pPr>
            <w:r>
              <w:rPr>
                <w:rFonts w:hint="eastAsia"/>
              </w:rPr>
              <w:t>响应人具备中国信息安全测评中心颁发的国家信息安全测评信息安全服务资质证书（风险评估类一级）；</w:t>
            </w:r>
          </w:p>
          <w:p w14:paraId="5F949F99" w14:textId="3DF04FD4" w:rsidR="00BC251E" w:rsidRDefault="007F4D06">
            <w:pPr>
              <w:pStyle w:val="aff2"/>
            </w:pPr>
            <w:r>
              <w:rPr>
                <w:rFonts w:hint="eastAsia"/>
              </w:rPr>
              <w:t>以上资质有一项得1分，满分8分。</w:t>
            </w:r>
            <w:r>
              <w:rPr>
                <w:rFonts w:hint="eastAsia"/>
                <w:b/>
                <w:bCs/>
              </w:rPr>
              <w:t>提供递交响应文件截止日期在有效期内的相关证明文件的，否则不得分。</w:t>
            </w:r>
          </w:p>
        </w:tc>
      </w:tr>
      <w:tr w:rsidR="00BC251E" w14:paraId="35639D52" w14:textId="77777777">
        <w:trPr>
          <w:cantSplit/>
          <w:trHeight w:val="23"/>
        </w:trPr>
        <w:tc>
          <w:tcPr>
            <w:tcW w:w="388" w:type="pct"/>
            <w:vAlign w:val="center"/>
          </w:tcPr>
          <w:p w14:paraId="2DEDB512" w14:textId="77777777" w:rsidR="00BC251E" w:rsidRDefault="007F4D06">
            <w:pPr>
              <w:pStyle w:val="aff2"/>
              <w:jc w:val="center"/>
            </w:pPr>
            <w:r>
              <w:rPr>
                <w:rFonts w:hint="eastAsia"/>
              </w:rPr>
              <w:t>6</w:t>
            </w:r>
          </w:p>
        </w:tc>
        <w:tc>
          <w:tcPr>
            <w:tcW w:w="797" w:type="pct"/>
            <w:vAlign w:val="center"/>
          </w:tcPr>
          <w:p w14:paraId="134839FA" w14:textId="77777777" w:rsidR="00BC251E" w:rsidRDefault="007F4D06">
            <w:pPr>
              <w:pStyle w:val="aff2"/>
              <w:jc w:val="center"/>
            </w:pPr>
            <w:r>
              <w:rPr>
                <w:rFonts w:hint="eastAsia"/>
              </w:rPr>
              <w:t>项目经验</w:t>
            </w:r>
          </w:p>
        </w:tc>
        <w:tc>
          <w:tcPr>
            <w:tcW w:w="529" w:type="pct"/>
            <w:vAlign w:val="center"/>
          </w:tcPr>
          <w:p w14:paraId="54E4D568" w14:textId="77777777" w:rsidR="00BC251E" w:rsidRDefault="007F4D06">
            <w:pPr>
              <w:pStyle w:val="aff2"/>
              <w:jc w:val="center"/>
            </w:pPr>
            <w:r>
              <w:rPr>
                <w:rFonts w:hint="eastAsia"/>
              </w:rPr>
              <w:t>8</w:t>
            </w:r>
          </w:p>
        </w:tc>
        <w:tc>
          <w:tcPr>
            <w:tcW w:w="3285" w:type="pct"/>
            <w:vAlign w:val="center"/>
          </w:tcPr>
          <w:p w14:paraId="69DBC95A" w14:textId="14234F67" w:rsidR="00BC251E" w:rsidRDefault="007F4D06">
            <w:pPr>
              <w:pStyle w:val="aff2"/>
            </w:pPr>
            <w:r>
              <w:rPr>
                <w:rFonts w:hint="eastAsia"/>
              </w:rPr>
              <w:t>响应人2023年至响应时，具有类似项目案例（渗透、漏扫、风险评估及等保）8个以上，提供合同复印件或扫描件（原件备查）。具备8个及以上得8分，少于8个的每一个扣2分，扣完为止。</w:t>
            </w:r>
          </w:p>
          <w:p w14:paraId="2FC861FB" w14:textId="5A9E7F90" w:rsidR="00BC251E" w:rsidRDefault="007F4D06">
            <w:pPr>
              <w:pStyle w:val="aff2"/>
            </w:pPr>
            <w:r>
              <w:rPr>
                <w:rFonts w:hint="eastAsia"/>
              </w:rPr>
              <w:tab/>
              <w:t>注：所提供的服务案例须与响应时一致，才属于有效案例，计算得分。</w:t>
            </w:r>
            <w:r>
              <w:rPr>
                <w:rFonts w:hint="eastAsia"/>
                <w:b/>
                <w:bCs/>
              </w:rPr>
              <w:t>响应人需提供合同复印件，并加盖响应人公章。</w:t>
            </w:r>
          </w:p>
        </w:tc>
      </w:tr>
    </w:tbl>
    <w:p w14:paraId="49972309" w14:textId="77777777" w:rsidR="00BC251E" w:rsidRDefault="00BC251E">
      <w:pPr>
        <w:ind w:firstLineChars="0" w:firstLine="0"/>
      </w:pPr>
    </w:p>
    <w:p w14:paraId="4627FEB7" w14:textId="77777777" w:rsidR="00BC251E" w:rsidRDefault="00BC251E">
      <w:pPr>
        <w:ind w:firstLine="480"/>
        <w:rPr>
          <w:lang w:val="zh-CN"/>
        </w:rPr>
      </w:pPr>
    </w:p>
    <w:p w14:paraId="07638248" w14:textId="77777777" w:rsidR="00BC251E" w:rsidRDefault="00BC251E">
      <w:pPr>
        <w:ind w:firstLine="480"/>
        <w:rPr>
          <w:lang w:val="zh-CN"/>
        </w:rPr>
      </w:pPr>
    </w:p>
    <w:p w14:paraId="0F89C8CB" w14:textId="77777777" w:rsidR="00BC251E" w:rsidRDefault="00BC251E">
      <w:pPr>
        <w:ind w:firstLine="480"/>
        <w:rPr>
          <w:lang w:val="zh-CN"/>
        </w:rPr>
      </w:pPr>
    </w:p>
    <w:p w14:paraId="33E8D5E9" w14:textId="77777777" w:rsidR="00BC251E" w:rsidRDefault="00BC251E">
      <w:pPr>
        <w:ind w:firstLine="480"/>
        <w:rPr>
          <w:lang w:val="zh-CN"/>
        </w:rPr>
      </w:pPr>
    </w:p>
    <w:sectPr w:rsidR="00BC251E">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吴珉玥" w:date="2026-05-25T09:20:00Z" w:initials="Wu">
    <w:p w14:paraId="184BC78F" w14:textId="77777777" w:rsidR="00BC251E" w:rsidRDefault="007F4D06">
      <w:pPr>
        <w:pStyle w:val="a6"/>
        <w:ind w:firstLine="480"/>
      </w:pPr>
      <w:r>
        <w:rPr>
          <w:rFonts w:hint="eastAsia"/>
        </w:rPr>
        <w:t>成交企业</w:t>
      </w:r>
    </w:p>
  </w:comment>
  <w:comment w:id="3" w:author="吴珉玥" w:date="2026-05-25T09:20:00Z" w:initials="Wu">
    <w:p w14:paraId="2E337A70" w14:textId="77777777" w:rsidR="00BC251E" w:rsidRDefault="007F4D06">
      <w:pPr>
        <w:pStyle w:val="a6"/>
        <w:ind w:firstLine="480"/>
      </w:pPr>
      <w:r>
        <w:rPr>
          <w:rFonts w:hint="eastAsia"/>
        </w:rPr>
        <w:t>采购</w:t>
      </w:r>
    </w:p>
  </w:comment>
  <w:comment w:id="4" w:author="吴珉玥" w:date="2026-05-25T09:20:00Z" w:initials="Wu">
    <w:p w14:paraId="07ECEB17" w14:textId="77777777" w:rsidR="00BC251E" w:rsidRDefault="007F4D06">
      <w:pPr>
        <w:pStyle w:val="a6"/>
        <w:ind w:firstLine="480"/>
      </w:pPr>
      <w:r>
        <w:rPr>
          <w:rFonts w:hint="eastAsia"/>
        </w:rPr>
        <w:t>成交企业</w:t>
      </w:r>
    </w:p>
  </w:comment>
  <w:comment w:id="5" w:author="吴珉玥" w:date="2026-05-25T09:20:00Z" w:initials="Wu">
    <w:p w14:paraId="27038103" w14:textId="77777777" w:rsidR="00BC251E" w:rsidRDefault="007F4D06">
      <w:pPr>
        <w:pStyle w:val="a6"/>
        <w:ind w:firstLine="480"/>
      </w:pPr>
      <w:r>
        <w:rPr>
          <w:rFonts w:hint="eastAsia"/>
        </w:rPr>
        <w:t>采购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4BC78F" w15:done="0"/>
  <w15:commentEx w15:paraId="2E337A70" w15:done="0"/>
  <w15:commentEx w15:paraId="07ECEB17" w15:done="0"/>
  <w15:commentEx w15:paraId="2703810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66541" w14:textId="77777777" w:rsidR="00821F4D" w:rsidRDefault="00821F4D">
      <w:pPr>
        <w:spacing w:line="240" w:lineRule="auto"/>
        <w:ind w:firstLine="480"/>
      </w:pPr>
      <w:r>
        <w:separator/>
      </w:r>
    </w:p>
  </w:endnote>
  <w:endnote w:type="continuationSeparator" w:id="0">
    <w:p w14:paraId="7AB13EC9" w14:textId="77777777" w:rsidR="00821F4D" w:rsidRDefault="00821F4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default"/>
    <w:sig w:usb0="E4002EFF" w:usb1="C200247B" w:usb2="00000009" w:usb3="00000000" w:csb0="200001FF" w:csb1="00000000"/>
  </w:font>
  <w:font w:name="楷体_GB2312">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5C047" w14:textId="68B7A2A4" w:rsidR="00BC251E" w:rsidRDefault="007F4D06">
    <w:pPr>
      <w:pStyle w:val="ae"/>
      <w:ind w:firstLine="360"/>
      <w:jc w:val="center"/>
    </w:pPr>
    <w:r>
      <w:rPr>
        <w:rFonts w:cs="宋体" w:hint="eastAsia"/>
      </w:rPr>
      <w:fldChar w:fldCharType="begin"/>
    </w:r>
    <w:r>
      <w:rPr>
        <w:rFonts w:cs="宋体" w:hint="eastAsia"/>
      </w:rPr>
      <w:instrText>PAGE   \* MERGEFORMAT</w:instrText>
    </w:r>
    <w:r>
      <w:rPr>
        <w:rFonts w:cs="宋体" w:hint="eastAsia"/>
      </w:rPr>
      <w:fldChar w:fldCharType="separate"/>
    </w:r>
    <w:r w:rsidR="00600533" w:rsidRPr="00600533">
      <w:rPr>
        <w:rFonts w:cs="宋体"/>
        <w:noProof/>
        <w:lang w:val="zh-CN"/>
      </w:rPr>
      <w:t>2</w:t>
    </w:r>
    <w:r>
      <w:rPr>
        <w:rFonts w:cs="宋体"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B5AEF" w14:textId="77777777" w:rsidR="00821F4D" w:rsidRDefault="00821F4D">
      <w:pPr>
        <w:ind w:firstLine="480"/>
      </w:pPr>
      <w:r>
        <w:separator/>
      </w:r>
    </w:p>
  </w:footnote>
  <w:footnote w:type="continuationSeparator" w:id="0">
    <w:p w14:paraId="1CD7A2D1" w14:textId="77777777" w:rsidR="00821F4D" w:rsidRDefault="00821F4D">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1319B9"/>
    <w:multiLevelType w:val="singleLevel"/>
    <w:tmpl w:val="931319B9"/>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1" w15:restartNumberingAfterBreak="0">
    <w:nsid w:val="993AB715"/>
    <w:multiLevelType w:val="multilevel"/>
    <w:tmpl w:val="993AB715"/>
    <w:lvl w:ilvl="0">
      <w:start w:val="1"/>
      <w:numFmt w:val="decimal"/>
      <w:suff w:val="space"/>
      <w:lvlText w:val="%1)"/>
      <w:lvlJc w:val="left"/>
      <w:pPr>
        <w:ind w:left="420" w:hanging="420"/>
      </w:pPr>
      <w:rPr>
        <w:rFonts w:ascii="宋体" w:eastAsia="宋体" w:hAnsi="宋体" w:cs="宋体"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9F376447"/>
    <w:multiLevelType w:val="singleLevel"/>
    <w:tmpl w:val="9F376447"/>
    <w:lvl w:ilvl="0">
      <w:start w:val="1"/>
      <w:numFmt w:val="decimalEnclosedCircleChinese"/>
      <w:suff w:val="nothing"/>
      <w:lvlText w:val="%1　"/>
      <w:lvlJc w:val="left"/>
      <w:pPr>
        <w:ind w:left="0" w:firstLine="400"/>
      </w:pPr>
      <w:rPr>
        <w:rFonts w:hint="eastAsia"/>
      </w:rPr>
    </w:lvl>
  </w:abstractNum>
  <w:abstractNum w:abstractNumId="3" w15:restartNumberingAfterBreak="0">
    <w:nsid w:val="A95DC4F9"/>
    <w:multiLevelType w:val="multilevel"/>
    <w:tmpl w:val="A95DC4F9"/>
    <w:lvl w:ilvl="0">
      <w:start w:val="1"/>
      <w:numFmt w:val="chineseCountingThousand"/>
      <w:pStyle w:val="1"/>
      <w:suff w:val="space"/>
      <w:lvlText w:val="%1、"/>
      <w:lvlJc w:val="left"/>
      <w:pPr>
        <w:ind w:left="420" w:hanging="420"/>
      </w:pPr>
      <w:rPr>
        <w:rFonts w:ascii="宋体" w:eastAsia="宋体" w:hAnsi="宋体" w:cs="宋体" w:hint="eastAsia"/>
        <w:sz w:val="24"/>
        <w:szCs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C9E1E573"/>
    <w:multiLevelType w:val="singleLevel"/>
    <w:tmpl w:val="C9E1E573"/>
    <w:lvl w:ilvl="0">
      <w:start w:val="1"/>
      <w:numFmt w:val="decimal"/>
      <w:suff w:val="space"/>
      <w:lvlText w:val="(%1)"/>
      <w:lvlJc w:val="left"/>
      <w:pPr>
        <w:ind w:left="425" w:hanging="425"/>
      </w:pPr>
      <w:rPr>
        <w:rFonts w:ascii="宋体" w:eastAsia="宋体" w:hAnsi="宋体" w:cs="宋体" w:hint="default"/>
        <w:sz w:val="24"/>
        <w:szCs w:val="24"/>
      </w:rPr>
    </w:lvl>
  </w:abstractNum>
  <w:abstractNum w:abstractNumId="5" w15:restartNumberingAfterBreak="0">
    <w:nsid w:val="D515070C"/>
    <w:multiLevelType w:val="singleLevel"/>
    <w:tmpl w:val="D515070C"/>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6" w15:restartNumberingAfterBreak="0">
    <w:nsid w:val="D99D20AC"/>
    <w:multiLevelType w:val="singleLevel"/>
    <w:tmpl w:val="D99D20AC"/>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7" w15:restartNumberingAfterBreak="0">
    <w:nsid w:val="F08ADF97"/>
    <w:multiLevelType w:val="singleLevel"/>
    <w:tmpl w:val="F08ADF97"/>
    <w:lvl w:ilvl="0">
      <w:start w:val="1"/>
      <w:numFmt w:val="decimalEnclosedCircleChinese"/>
      <w:suff w:val="nothing"/>
      <w:lvlText w:val="%1　"/>
      <w:lvlJc w:val="left"/>
      <w:pPr>
        <w:ind w:left="0" w:firstLine="400"/>
      </w:pPr>
      <w:rPr>
        <w:rFonts w:ascii="宋体" w:eastAsia="宋体" w:hAnsi="宋体" w:cs="宋体" w:hint="eastAsia"/>
        <w:sz w:val="21"/>
        <w:szCs w:val="21"/>
      </w:rPr>
    </w:lvl>
  </w:abstractNum>
  <w:abstractNum w:abstractNumId="8" w15:restartNumberingAfterBreak="0">
    <w:nsid w:val="3A82F7DB"/>
    <w:multiLevelType w:val="singleLevel"/>
    <w:tmpl w:val="3A82F7DB"/>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9" w15:restartNumberingAfterBreak="0">
    <w:nsid w:val="3EBB3C91"/>
    <w:multiLevelType w:val="multilevel"/>
    <w:tmpl w:val="3EBB3C91"/>
    <w:lvl w:ilvl="0">
      <w:start w:val="1"/>
      <w:numFmt w:val="chineseCountingThousand"/>
      <w:pStyle w:val="3"/>
      <w:suff w:val="space"/>
      <w:lvlText w:val="%1. "/>
      <w:lvlJc w:val="left"/>
      <w:pPr>
        <w:ind w:left="907" w:hanging="907"/>
      </w:pPr>
      <w:rPr>
        <w:rFonts w:hint="eastAsia"/>
      </w:rPr>
    </w:lvl>
    <w:lvl w:ilvl="1">
      <w:start w:val="1"/>
      <w:numFmt w:val="decimal"/>
      <w:isLgl/>
      <w:suff w:val="space"/>
      <w:lvlText w:val="%1.%2 "/>
      <w:lvlJc w:val="left"/>
      <w:pPr>
        <w:ind w:left="1214" w:hanging="794"/>
      </w:pPr>
      <w:rPr>
        <w:rFonts w:hint="eastAsia"/>
      </w:rPr>
    </w:lvl>
    <w:lvl w:ilvl="2">
      <w:start w:val="1"/>
      <w:numFmt w:val="decimal"/>
      <w:isLgl/>
      <w:suff w:val="space"/>
      <w:lvlText w:val="%1.%2.%3 "/>
      <w:lvlJc w:val="left"/>
      <w:pPr>
        <w:ind w:left="907" w:hanging="907"/>
      </w:pPr>
      <w:rPr>
        <w:rFonts w:hint="eastAsia"/>
      </w:rPr>
    </w:lvl>
    <w:lvl w:ilvl="3">
      <w:start w:val="1"/>
      <w:numFmt w:val="decimal"/>
      <w:isLgl/>
      <w:suff w:val="space"/>
      <w:lvlText w:val="%1.%2.%3.%4 "/>
      <w:lvlJc w:val="left"/>
      <w:pPr>
        <w:ind w:left="1021" w:hanging="1021"/>
      </w:pPr>
      <w:rPr>
        <w:rFonts w:hint="eastAsia"/>
      </w:rPr>
    </w:lvl>
    <w:lvl w:ilvl="4">
      <w:start w:val="1"/>
      <w:numFmt w:val="decimal"/>
      <w:isLgl/>
      <w:suff w:val="space"/>
      <w:lvlText w:val="%1.%2.%3.%4.%5 "/>
      <w:lvlJc w:val="left"/>
      <w:pPr>
        <w:ind w:left="1134" w:hanging="1134"/>
      </w:pPr>
      <w:rPr>
        <w:rFonts w:hint="eastAsia"/>
      </w:rPr>
    </w:lvl>
    <w:lvl w:ilvl="5">
      <w:start w:val="1"/>
      <w:numFmt w:val="decimal"/>
      <w:isLgl/>
      <w:suff w:val="space"/>
      <w:lvlText w:val="%1.%2.%3.%4.%5.%6 "/>
      <w:lvlJc w:val="left"/>
      <w:pPr>
        <w:ind w:left="1247" w:hanging="1247"/>
      </w:pPr>
      <w:rPr>
        <w:rFonts w:hint="eastAsia"/>
      </w:rPr>
    </w:lvl>
    <w:lvl w:ilvl="6">
      <w:start w:val="1"/>
      <w:numFmt w:val="decimal"/>
      <w:lvlRestart w:val="1"/>
      <w:isLgl/>
      <w:suff w:val="space"/>
      <w:lvlText w:val="图 %1.%7 "/>
      <w:lvlJc w:val="left"/>
      <w:pPr>
        <w:ind w:left="0" w:firstLine="0"/>
      </w:pPr>
      <w:rPr>
        <w:rFonts w:hint="eastAsia"/>
      </w:rPr>
    </w:lvl>
    <w:lvl w:ilvl="7">
      <w:start w:val="1"/>
      <w:numFmt w:val="decimal"/>
      <w:lvlRestart w:val="1"/>
      <w:isLgl/>
      <w:suff w:val="space"/>
      <w:lvlText w:val="表 %1.%8 "/>
      <w:lvlJc w:val="left"/>
      <w:pPr>
        <w:ind w:left="3544" w:firstLine="0"/>
      </w:pPr>
      <w:rPr>
        <w:rFonts w:hint="eastAsia"/>
        <w:lang w:val="en-US"/>
      </w:rPr>
    </w:lvl>
    <w:lvl w:ilvl="8">
      <w:start w:val="1"/>
      <w:numFmt w:val="none"/>
      <w:suff w:val="nothing"/>
      <w:lvlText w:val=""/>
      <w:lvlJc w:val="left"/>
      <w:pPr>
        <w:ind w:left="0" w:firstLine="0"/>
      </w:pPr>
      <w:rPr>
        <w:rFonts w:hint="eastAsia"/>
      </w:rPr>
    </w:lvl>
  </w:abstractNum>
  <w:abstractNum w:abstractNumId="10" w15:restartNumberingAfterBreak="0">
    <w:nsid w:val="497577C7"/>
    <w:multiLevelType w:val="singleLevel"/>
    <w:tmpl w:val="497577C7"/>
    <w:lvl w:ilvl="0">
      <w:start w:val="1"/>
      <w:numFmt w:val="decimal"/>
      <w:suff w:val="space"/>
      <w:lvlText w:val="(%1)"/>
      <w:lvlJc w:val="left"/>
      <w:pPr>
        <w:ind w:left="425" w:hanging="425"/>
      </w:pPr>
      <w:rPr>
        <w:rFonts w:ascii="宋体" w:eastAsia="宋体" w:hAnsi="宋体" w:cs="宋体" w:hint="default"/>
        <w:sz w:val="24"/>
        <w:szCs w:val="24"/>
      </w:rPr>
    </w:lvl>
  </w:abstractNum>
  <w:abstractNum w:abstractNumId="11" w15:restartNumberingAfterBreak="0">
    <w:nsid w:val="499E4F79"/>
    <w:multiLevelType w:val="singleLevel"/>
    <w:tmpl w:val="499E4F79"/>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12" w15:restartNumberingAfterBreak="0">
    <w:nsid w:val="575ED648"/>
    <w:multiLevelType w:val="singleLevel"/>
    <w:tmpl w:val="575ED648"/>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13" w15:restartNumberingAfterBreak="0">
    <w:nsid w:val="6F2A62E3"/>
    <w:multiLevelType w:val="singleLevel"/>
    <w:tmpl w:val="6F2A62E3"/>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14" w15:restartNumberingAfterBreak="0">
    <w:nsid w:val="78413AB1"/>
    <w:multiLevelType w:val="singleLevel"/>
    <w:tmpl w:val="78413AB1"/>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15" w15:restartNumberingAfterBreak="0">
    <w:nsid w:val="7AD58BBB"/>
    <w:multiLevelType w:val="multilevel"/>
    <w:tmpl w:val="7AD58BBB"/>
    <w:lvl w:ilvl="0">
      <w:start w:val="1"/>
      <w:numFmt w:val="decimal"/>
      <w:pStyle w:val="2"/>
      <w:suff w:val="space"/>
      <w:lvlText w:val="%1."/>
      <w:lvlJc w:val="left"/>
      <w:pPr>
        <w:ind w:left="420" w:hanging="420"/>
      </w:pPr>
      <w:rPr>
        <w:rFonts w:ascii="宋体" w:eastAsia="宋体" w:hAnsi="宋体" w:cs="宋体"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EFE8082"/>
    <w:multiLevelType w:val="singleLevel"/>
    <w:tmpl w:val="7EFE8082"/>
    <w:lvl w:ilvl="0">
      <w:start w:val="1"/>
      <w:numFmt w:val="upperLetter"/>
      <w:pStyle w:val="30"/>
      <w:suff w:val="space"/>
      <w:lvlText w:val="%1."/>
      <w:lvlJc w:val="left"/>
      <w:pPr>
        <w:tabs>
          <w:tab w:val="left" w:pos="0"/>
        </w:tabs>
        <w:ind w:left="454" w:hanging="454"/>
      </w:pPr>
      <w:rPr>
        <w:rFonts w:ascii="宋体" w:hAnsi="宋体" w:hint="default"/>
        <w:sz w:val="24"/>
      </w:rPr>
    </w:lvl>
  </w:abstractNum>
  <w:num w:numId="1">
    <w:abstractNumId w:val="3"/>
  </w:num>
  <w:num w:numId="2">
    <w:abstractNumId w:val="15"/>
  </w:num>
  <w:num w:numId="3">
    <w:abstractNumId w:val="16"/>
  </w:num>
  <w:num w:numId="4">
    <w:abstractNumId w:val="9"/>
  </w:num>
  <w:num w:numId="5">
    <w:abstractNumId w:val="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8"/>
  </w:num>
  <w:num w:numId="11">
    <w:abstractNumId w:val="0"/>
  </w:num>
  <w:num w:numId="12">
    <w:abstractNumId w:val="11"/>
  </w:num>
  <w:num w:numId="13">
    <w:abstractNumId w:val="14"/>
  </w:num>
  <w:num w:numId="14">
    <w:abstractNumId w:val="5"/>
  </w:num>
  <w:num w:numId="15">
    <w:abstractNumId w:val="6"/>
  </w:num>
  <w:num w:numId="16">
    <w:abstractNumId w:val="12"/>
  </w:num>
  <w:num w:numId="17">
    <w:abstractNumId w:val="7"/>
  </w:num>
  <w:num w:numId="18">
    <w:abstractNumId w:val="2"/>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吴珉玥">
    <w15:presenceInfo w15:providerId="None" w15:userId="吴珉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4ZDZmZWI5MTc5OWZjODc4M2IzYjUxMDQ1MmE1OGUifQ=="/>
  </w:docVars>
  <w:rsids>
    <w:rsidRoot w:val="00DE12D9"/>
    <w:rsid w:val="000038D3"/>
    <w:rsid w:val="0000422F"/>
    <w:rsid w:val="000101AC"/>
    <w:rsid w:val="000102B3"/>
    <w:rsid w:val="00015460"/>
    <w:rsid w:val="00016D22"/>
    <w:rsid w:val="00016F23"/>
    <w:rsid w:val="00030448"/>
    <w:rsid w:val="00030E59"/>
    <w:rsid w:val="0003182F"/>
    <w:rsid w:val="000367A2"/>
    <w:rsid w:val="00037DD0"/>
    <w:rsid w:val="00044209"/>
    <w:rsid w:val="00045CDA"/>
    <w:rsid w:val="0004796C"/>
    <w:rsid w:val="00054068"/>
    <w:rsid w:val="0005413B"/>
    <w:rsid w:val="00055F03"/>
    <w:rsid w:val="00060B2A"/>
    <w:rsid w:val="00061097"/>
    <w:rsid w:val="00061199"/>
    <w:rsid w:val="000617C8"/>
    <w:rsid w:val="00063935"/>
    <w:rsid w:val="00065208"/>
    <w:rsid w:val="0006593F"/>
    <w:rsid w:val="00066646"/>
    <w:rsid w:val="00067D51"/>
    <w:rsid w:val="00076878"/>
    <w:rsid w:val="00081FBF"/>
    <w:rsid w:val="00082F47"/>
    <w:rsid w:val="0008545C"/>
    <w:rsid w:val="00086F15"/>
    <w:rsid w:val="0008753A"/>
    <w:rsid w:val="000931DA"/>
    <w:rsid w:val="00094A29"/>
    <w:rsid w:val="000A0D9B"/>
    <w:rsid w:val="000A100A"/>
    <w:rsid w:val="000A2595"/>
    <w:rsid w:val="000A362E"/>
    <w:rsid w:val="000A4750"/>
    <w:rsid w:val="000A4BB6"/>
    <w:rsid w:val="000A62C0"/>
    <w:rsid w:val="000A6488"/>
    <w:rsid w:val="000B248A"/>
    <w:rsid w:val="000B70C3"/>
    <w:rsid w:val="000C0DEB"/>
    <w:rsid w:val="000C1623"/>
    <w:rsid w:val="000C477A"/>
    <w:rsid w:val="000C63E3"/>
    <w:rsid w:val="000D14A7"/>
    <w:rsid w:val="000D395C"/>
    <w:rsid w:val="000D76A4"/>
    <w:rsid w:val="000E0133"/>
    <w:rsid w:val="000E47C7"/>
    <w:rsid w:val="000E4975"/>
    <w:rsid w:val="000E741D"/>
    <w:rsid w:val="000F6967"/>
    <w:rsid w:val="000F7354"/>
    <w:rsid w:val="000F76A4"/>
    <w:rsid w:val="0010128C"/>
    <w:rsid w:val="00101747"/>
    <w:rsid w:val="0010206B"/>
    <w:rsid w:val="00102F6A"/>
    <w:rsid w:val="001048C9"/>
    <w:rsid w:val="001052FB"/>
    <w:rsid w:val="001072C5"/>
    <w:rsid w:val="0012063F"/>
    <w:rsid w:val="00123B7B"/>
    <w:rsid w:val="0012557F"/>
    <w:rsid w:val="00130641"/>
    <w:rsid w:val="001308F4"/>
    <w:rsid w:val="001330C9"/>
    <w:rsid w:val="0013405D"/>
    <w:rsid w:val="00137EE5"/>
    <w:rsid w:val="00140EDB"/>
    <w:rsid w:val="001449E1"/>
    <w:rsid w:val="001455EF"/>
    <w:rsid w:val="001467FC"/>
    <w:rsid w:val="00146DF9"/>
    <w:rsid w:val="001537FA"/>
    <w:rsid w:val="00153ACB"/>
    <w:rsid w:val="00154D1E"/>
    <w:rsid w:val="00157630"/>
    <w:rsid w:val="0016062D"/>
    <w:rsid w:val="0016308F"/>
    <w:rsid w:val="001644F2"/>
    <w:rsid w:val="0017035D"/>
    <w:rsid w:val="00172A87"/>
    <w:rsid w:val="00174702"/>
    <w:rsid w:val="001843BB"/>
    <w:rsid w:val="00184E73"/>
    <w:rsid w:val="00186653"/>
    <w:rsid w:val="00191352"/>
    <w:rsid w:val="00191A84"/>
    <w:rsid w:val="00192FF6"/>
    <w:rsid w:val="00193995"/>
    <w:rsid w:val="00193D1A"/>
    <w:rsid w:val="001A185B"/>
    <w:rsid w:val="001A4AC5"/>
    <w:rsid w:val="001A5B13"/>
    <w:rsid w:val="001B30BA"/>
    <w:rsid w:val="001B446F"/>
    <w:rsid w:val="001B5155"/>
    <w:rsid w:val="001B520F"/>
    <w:rsid w:val="001C38A3"/>
    <w:rsid w:val="001C4CFF"/>
    <w:rsid w:val="001D7F4E"/>
    <w:rsid w:val="001E47CD"/>
    <w:rsid w:val="001E4DEF"/>
    <w:rsid w:val="001E75CF"/>
    <w:rsid w:val="001F136D"/>
    <w:rsid w:val="001F3AB3"/>
    <w:rsid w:val="001F783C"/>
    <w:rsid w:val="001F79DF"/>
    <w:rsid w:val="00200809"/>
    <w:rsid w:val="00200FCA"/>
    <w:rsid w:val="00203B07"/>
    <w:rsid w:val="002070B5"/>
    <w:rsid w:val="00207B58"/>
    <w:rsid w:val="00217C7C"/>
    <w:rsid w:val="00223502"/>
    <w:rsid w:val="00226851"/>
    <w:rsid w:val="00231376"/>
    <w:rsid w:val="00233E56"/>
    <w:rsid w:val="0023400C"/>
    <w:rsid w:val="0024052C"/>
    <w:rsid w:val="002407E3"/>
    <w:rsid w:val="00241947"/>
    <w:rsid w:val="00241F01"/>
    <w:rsid w:val="0024222D"/>
    <w:rsid w:val="002430EF"/>
    <w:rsid w:val="002472AE"/>
    <w:rsid w:val="00250805"/>
    <w:rsid w:val="00251D27"/>
    <w:rsid w:val="00255F76"/>
    <w:rsid w:val="0026033B"/>
    <w:rsid w:val="00266E29"/>
    <w:rsid w:val="00270C16"/>
    <w:rsid w:val="0027301F"/>
    <w:rsid w:val="002757F2"/>
    <w:rsid w:val="00275CB4"/>
    <w:rsid w:val="00277A9D"/>
    <w:rsid w:val="0028613F"/>
    <w:rsid w:val="002902A6"/>
    <w:rsid w:val="0029431C"/>
    <w:rsid w:val="002976FB"/>
    <w:rsid w:val="002A1B72"/>
    <w:rsid w:val="002A1FB1"/>
    <w:rsid w:val="002B2946"/>
    <w:rsid w:val="002B3396"/>
    <w:rsid w:val="002C42A1"/>
    <w:rsid w:val="002D0C59"/>
    <w:rsid w:val="002D4C6A"/>
    <w:rsid w:val="002D55C9"/>
    <w:rsid w:val="002E32E8"/>
    <w:rsid w:val="002F387C"/>
    <w:rsid w:val="002F429E"/>
    <w:rsid w:val="002F6DD6"/>
    <w:rsid w:val="002F72FE"/>
    <w:rsid w:val="00301627"/>
    <w:rsid w:val="003037AA"/>
    <w:rsid w:val="00305CE6"/>
    <w:rsid w:val="003070EF"/>
    <w:rsid w:val="00313A18"/>
    <w:rsid w:val="003149D5"/>
    <w:rsid w:val="0031568B"/>
    <w:rsid w:val="00316668"/>
    <w:rsid w:val="00316802"/>
    <w:rsid w:val="0032050A"/>
    <w:rsid w:val="00324D6D"/>
    <w:rsid w:val="00324F30"/>
    <w:rsid w:val="00330A76"/>
    <w:rsid w:val="00332C20"/>
    <w:rsid w:val="00336F9A"/>
    <w:rsid w:val="00337446"/>
    <w:rsid w:val="00337534"/>
    <w:rsid w:val="00340395"/>
    <w:rsid w:val="003475C7"/>
    <w:rsid w:val="003518E0"/>
    <w:rsid w:val="00351BF6"/>
    <w:rsid w:val="00352A10"/>
    <w:rsid w:val="0035471D"/>
    <w:rsid w:val="00365743"/>
    <w:rsid w:val="00366C51"/>
    <w:rsid w:val="003720C1"/>
    <w:rsid w:val="003761E5"/>
    <w:rsid w:val="0037636B"/>
    <w:rsid w:val="00376DE9"/>
    <w:rsid w:val="0038163B"/>
    <w:rsid w:val="00385739"/>
    <w:rsid w:val="00386420"/>
    <w:rsid w:val="00391CFC"/>
    <w:rsid w:val="003A0BDE"/>
    <w:rsid w:val="003A2E51"/>
    <w:rsid w:val="003B07E6"/>
    <w:rsid w:val="003B2132"/>
    <w:rsid w:val="003B3080"/>
    <w:rsid w:val="003B6DEF"/>
    <w:rsid w:val="003C0015"/>
    <w:rsid w:val="003C2717"/>
    <w:rsid w:val="003C562F"/>
    <w:rsid w:val="003C5952"/>
    <w:rsid w:val="003D484A"/>
    <w:rsid w:val="003D6656"/>
    <w:rsid w:val="003D6929"/>
    <w:rsid w:val="003F72AC"/>
    <w:rsid w:val="00400EFF"/>
    <w:rsid w:val="0040649A"/>
    <w:rsid w:val="00413FC6"/>
    <w:rsid w:val="004146D5"/>
    <w:rsid w:val="004163B6"/>
    <w:rsid w:val="00416F0B"/>
    <w:rsid w:val="00420071"/>
    <w:rsid w:val="004202EF"/>
    <w:rsid w:val="00422273"/>
    <w:rsid w:val="0042530E"/>
    <w:rsid w:val="00427F2A"/>
    <w:rsid w:val="00430238"/>
    <w:rsid w:val="004377DD"/>
    <w:rsid w:val="004413EA"/>
    <w:rsid w:val="00443D00"/>
    <w:rsid w:val="00447088"/>
    <w:rsid w:val="00450DA7"/>
    <w:rsid w:val="0045690F"/>
    <w:rsid w:val="00462D31"/>
    <w:rsid w:val="00464009"/>
    <w:rsid w:val="00466DFD"/>
    <w:rsid w:val="00473D0D"/>
    <w:rsid w:val="00475AFF"/>
    <w:rsid w:val="00476D2B"/>
    <w:rsid w:val="0047717F"/>
    <w:rsid w:val="00485DA5"/>
    <w:rsid w:val="0048600E"/>
    <w:rsid w:val="00487395"/>
    <w:rsid w:val="004958BD"/>
    <w:rsid w:val="0049674B"/>
    <w:rsid w:val="004A0B20"/>
    <w:rsid w:val="004A275D"/>
    <w:rsid w:val="004A3B82"/>
    <w:rsid w:val="004A3E05"/>
    <w:rsid w:val="004A4C85"/>
    <w:rsid w:val="004B0D7A"/>
    <w:rsid w:val="004B3BC5"/>
    <w:rsid w:val="004B55BC"/>
    <w:rsid w:val="004B5792"/>
    <w:rsid w:val="004C64A4"/>
    <w:rsid w:val="004D1C6A"/>
    <w:rsid w:val="004D4BB8"/>
    <w:rsid w:val="004D620D"/>
    <w:rsid w:val="004D704D"/>
    <w:rsid w:val="004D77D7"/>
    <w:rsid w:val="004E0BFF"/>
    <w:rsid w:val="004E5431"/>
    <w:rsid w:val="004E7DBA"/>
    <w:rsid w:val="004F4786"/>
    <w:rsid w:val="004F4DD4"/>
    <w:rsid w:val="004F6C89"/>
    <w:rsid w:val="005116BA"/>
    <w:rsid w:val="00511AB8"/>
    <w:rsid w:val="00513AE0"/>
    <w:rsid w:val="00514FF8"/>
    <w:rsid w:val="00515207"/>
    <w:rsid w:val="00522818"/>
    <w:rsid w:val="0052336E"/>
    <w:rsid w:val="005254BA"/>
    <w:rsid w:val="00530431"/>
    <w:rsid w:val="00530B4E"/>
    <w:rsid w:val="005328B7"/>
    <w:rsid w:val="00533ECA"/>
    <w:rsid w:val="00535290"/>
    <w:rsid w:val="00537F35"/>
    <w:rsid w:val="00544551"/>
    <w:rsid w:val="00545C56"/>
    <w:rsid w:val="00545DD1"/>
    <w:rsid w:val="005472DC"/>
    <w:rsid w:val="00553D61"/>
    <w:rsid w:val="0056278F"/>
    <w:rsid w:val="00563DC3"/>
    <w:rsid w:val="00570949"/>
    <w:rsid w:val="00571A6E"/>
    <w:rsid w:val="0057387E"/>
    <w:rsid w:val="00574508"/>
    <w:rsid w:val="00575605"/>
    <w:rsid w:val="005777C2"/>
    <w:rsid w:val="005802FC"/>
    <w:rsid w:val="005816E8"/>
    <w:rsid w:val="00592DAE"/>
    <w:rsid w:val="005952DF"/>
    <w:rsid w:val="00595493"/>
    <w:rsid w:val="00595564"/>
    <w:rsid w:val="005A3ABE"/>
    <w:rsid w:val="005A576E"/>
    <w:rsid w:val="005A6846"/>
    <w:rsid w:val="005A713E"/>
    <w:rsid w:val="005C2B62"/>
    <w:rsid w:val="005C3AF6"/>
    <w:rsid w:val="005C56DD"/>
    <w:rsid w:val="005D2363"/>
    <w:rsid w:val="005D4D5D"/>
    <w:rsid w:val="005D664D"/>
    <w:rsid w:val="005D6C05"/>
    <w:rsid w:val="005D7B6C"/>
    <w:rsid w:val="005F0BAE"/>
    <w:rsid w:val="005F5D69"/>
    <w:rsid w:val="005F6AC3"/>
    <w:rsid w:val="005F77EB"/>
    <w:rsid w:val="00600533"/>
    <w:rsid w:val="00601A4F"/>
    <w:rsid w:val="00602C3E"/>
    <w:rsid w:val="00606E6C"/>
    <w:rsid w:val="00610007"/>
    <w:rsid w:val="006149A1"/>
    <w:rsid w:val="00616C48"/>
    <w:rsid w:val="00620C5D"/>
    <w:rsid w:val="00620D46"/>
    <w:rsid w:val="00622C7A"/>
    <w:rsid w:val="0062343D"/>
    <w:rsid w:val="0062593B"/>
    <w:rsid w:val="00626D7F"/>
    <w:rsid w:val="00631732"/>
    <w:rsid w:val="00636412"/>
    <w:rsid w:val="00646A56"/>
    <w:rsid w:val="00646B25"/>
    <w:rsid w:val="006519D8"/>
    <w:rsid w:val="0065331B"/>
    <w:rsid w:val="00656763"/>
    <w:rsid w:val="006577B4"/>
    <w:rsid w:val="006666A0"/>
    <w:rsid w:val="00672EF1"/>
    <w:rsid w:val="006741F9"/>
    <w:rsid w:val="0067421C"/>
    <w:rsid w:val="00681185"/>
    <w:rsid w:val="006860C3"/>
    <w:rsid w:val="00686948"/>
    <w:rsid w:val="006909B3"/>
    <w:rsid w:val="00691D9F"/>
    <w:rsid w:val="00693C9C"/>
    <w:rsid w:val="00696857"/>
    <w:rsid w:val="006A4520"/>
    <w:rsid w:val="006B1436"/>
    <w:rsid w:val="006B3433"/>
    <w:rsid w:val="006B707F"/>
    <w:rsid w:val="006C0A58"/>
    <w:rsid w:val="006C1416"/>
    <w:rsid w:val="006C2C48"/>
    <w:rsid w:val="006D13B2"/>
    <w:rsid w:val="006D1D3D"/>
    <w:rsid w:val="006D2A7F"/>
    <w:rsid w:val="006D41E7"/>
    <w:rsid w:val="006D5977"/>
    <w:rsid w:val="006E0328"/>
    <w:rsid w:val="006E2382"/>
    <w:rsid w:val="006F0334"/>
    <w:rsid w:val="006F3256"/>
    <w:rsid w:val="00703F3A"/>
    <w:rsid w:val="007042FF"/>
    <w:rsid w:val="00706962"/>
    <w:rsid w:val="007073F8"/>
    <w:rsid w:val="007078FC"/>
    <w:rsid w:val="00712ECF"/>
    <w:rsid w:val="00717429"/>
    <w:rsid w:val="00722B1B"/>
    <w:rsid w:val="00724044"/>
    <w:rsid w:val="007252A6"/>
    <w:rsid w:val="00725F81"/>
    <w:rsid w:val="00727964"/>
    <w:rsid w:val="0073059F"/>
    <w:rsid w:val="00737216"/>
    <w:rsid w:val="007423EC"/>
    <w:rsid w:val="00746027"/>
    <w:rsid w:val="00747850"/>
    <w:rsid w:val="00753E89"/>
    <w:rsid w:val="007658C0"/>
    <w:rsid w:val="00771437"/>
    <w:rsid w:val="00777042"/>
    <w:rsid w:val="00783999"/>
    <w:rsid w:val="00793DDD"/>
    <w:rsid w:val="007A5B97"/>
    <w:rsid w:val="007A6A94"/>
    <w:rsid w:val="007A723D"/>
    <w:rsid w:val="007A7267"/>
    <w:rsid w:val="007B0868"/>
    <w:rsid w:val="007B2FED"/>
    <w:rsid w:val="007B440C"/>
    <w:rsid w:val="007B576A"/>
    <w:rsid w:val="007B5BD9"/>
    <w:rsid w:val="007C04D1"/>
    <w:rsid w:val="007C09E1"/>
    <w:rsid w:val="007C0FCC"/>
    <w:rsid w:val="007C24DC"/>
    <w:rsid w:val="007C2A30"/>
    <w:rsid w:val="007C656B"/>
    <w:rsid w:val="007C76F2"/>
    <w:rsid w:val="007C7E8D"/>
    <w:rsid w:val="007D2A8D"/>
    <w:rsid w:val="007E4702"/>
    <w:rsid w:val="007E5C43"/>
    <w:rsid w:val="007F0E7F"/>
    <w:rsid w:val="007F1B8D"/>
    <w:rsid w:val="007F28AD"/>
    <w:rsid w:val="007F3414"/>
    <w:rsid w:val="007F3969"/>
    <w:rsid w:val="007F4D06"/>
    <w:rsid w:val="007F5F1A"/>
    <w:rsid w:val="0080097C"/>
    <w:rsid w:val="00801F7D"/>
    <w:rsid w:val="0080210F"/>
    <w:rsid w:val="008028E5"/>
    <w:rsid w:val="008034D3"/>
    <w:rsid w:val="00804F1A"/>
    <w:rsid w:val="00812DD1"/>
    <w:rsid w:val="00813A67"/>
    <w:rsid w:val="00816F94"/>
    <w:rsid w:val="00821F4D"/>
    <w:rsid w:val="008260B5"/>
    <w:rsid w:val="00830569"/>
    <w:rsid w:val="0083539A"/>
    <w:rsid w:val="008361BD"/>
    <w:rsid w:val="008366FE"/>
    <w:rsid w:val="00837914"/>
    <w:rsid w:val="008412C0"/>
    <w:rsid w:val="00841F53"/>
    <w:rsid w:val="00844C30"/>
    <w:rsid w:val="0084542A"/>
    <w:rsid w:val="008549A4"/>
    <w:rsid w:val="00856737"/>
    <w:rsid w:val="00857251"/>
    <w:rsid w:val="00857E69"/>
    <w:rsid w:val="008600EB"/>
    <w:rsid w:val="00863F30"/>
    <w:rsid w:val="00864A8D"/>
    <w:rsid w:val="0087142C"/>
    <w:rsid w:val="008736CB"/>
    <w:rsid w:val="008754EB"/>
    <w:rsid w:val="0088048D"/>
    <w:rsid w:val="00881CF5"/>
    <w:rsid w:val="00883089"/>
    <w:rsid w:val="00884D52"/>
    <w:rsid w:val="00887B6C"/>
    <w:rsid w:val="00890CFB"/>
    <w:rsid w:val="00895174"/>
    <w:rsid w:val="008A09DC"/>
    <w:rsid w:val="008A25E8"/>
    <w:rsid w:val="008A4757"/>
    <w:rsid w:val="008A5DD3"/>
    <w:rsid w:val="008B0D2B"/>
    <w:rsid w:val="008C189D"/>
    <w:rsid w:val="008C25C6"/>
    <w:rsid w:val="008C676A"/>
    <w:rsid w:val="008D67E6"/>
    <w:rsid w:val="008D773C"/>
    <w:rsid w:val="008E0D6F"/>
    <w:rsid w:val="008E2558"/>
    <w:rsid w:val="008E6AAE"/>
    <w:rsid w:val="008E7EFE"/>
    <w:rsid w:val="008F203E"/>
    <w:rsid w:val="008F26D9"/>
    <w:rsid w:val="008F311E"/>
    <w:rsid w:val="008F325B"/>
    <w:rsid w:val="008F5B4B"/>
    <w:rsid w:val="008F6D3D"/>
    <w:rsid w:val="009009A8"/>
    <w:rsid w:val="00902CFA"/>
    <w:rsid w:val="00906C3B"/>
    <w:rsid w:val="00915CE6"/>
    <w:rsid w:val="00915DA5"/>
    <w:rsid w:val="00920A98"/>
    <w:rsid w:val="00924722"/>
    <w:rsid w:val="009247E0"/>
    <w:rsid w:val="00931BA2"/>
    <w:rsid w:val="0093406D"/>
    <w:rsid w:val="009348DA"/>
    <w:rsid w:val="00946596"/>
    <w:rsid w:val="00946C91"/>
    <w:rsid w:val="009500A4"/>
    <w:rsid w:val="00955FB2"/>
    <w:rsid w:val="00957232"/>
    <w:rsid w:val="00966AA5"/>
    <w:rsid w:val="00971685"/>
    <w:rsid w:val="009724BB"/>
    <w:rsid w:val="00972CFC"/>
    <w:rsid w:val="0097312E"/>
    <w:rsid w:val="0097463B"/>
    <w:rsid w:val="00974DE2"/>
    <w:rsid w:val="0097555C"/>
    <w:rsid w:val="00976795"/>
    <w:rsid w:val="0098346E"/>
    <w:rsid w:val="009835AE"/>
    <w:rsid w:val="009842AE"/>
    <w:rsid w:val="00990072"/>
    <w:rsid w:val="00991B14"/>
    <w:rsid w:val="009A2D88"/>
    <w:rsid w:val="009A345D"/>
    <w:rsid w:val="009A4DF2"/>
    <w:rsid w:val="009A5030"/>
    <w:rsid w:val="009A605E"/>
    <w:rsid w:val="009A7B08"/>
    <w:rsid w:val="009B049C"/>
    <w:rsid w:val="009B3854"/>
    <w:rsid w:val="009B4B42"/>
    <w:rsid w:val="009B4E51"/>
    <w:rsid w:val="009C1D1C"/>
    <w:rsid w:val="009C27B5"/>
    <w:rsid w:val="009C361B"/>
    <w:rsid w:val="009C6807"/>
    <w:rsid w:val="009E1733"/>
    <w:rsid w:val="009E1E5D"/>
    <w:rsid w:val="009E58F5"/>
    <w:rsid w:val="009E5C13"/>
    <w:rsid w:val="009E7685"/>
    <w:rsid w:val="009F0B4F"/>
    <w:rsid w:val="009F0B80"/>
    <w:rsid w:val="009F434E"/>
    <w:rsid w:val="009F4DBD"/>
    <w:rsid w:val="009F6F22"/>
    <w:rsid w:val="00A01924"/>
    <w:rsid w:val="00A03925"/>
    <w:rsid w:val="00A07CFC"/>
    <w:rsid w:val="00A113FD"/>
    <w:rsid w:val="00A212EF"/>
    <w:rsid w:val="00A234EB"/>
    <w:rsid w:val="00A239DD"/>
    <w:rsid w:val="00A2678C"/>
    <w:rsid w:val="00A27CBE"/>
    <w:rsid w:val="00A31CA4"/>
    <w:rsid w:val="00A33922"/>
    <w:rsid w:val="00A41A52"/>
    <w:rsid w:val="00A44AC4"/>
    <w:rsid w:val="00A4622F"/>
    <w:rsid w:val="00A46AA8"/>
    <w:rsid w:val="00A471C4"/>
    <w:rsid w:val="00A51DC8"/>
    <w:rsid w:val="00A52BAA"/>
    <w:rsid w:val="00A62072"/>
    <w:rsid w:val="00A62A94"/>
    <w:rsid w:val="00A667EF"/>
    <w:rsid w:val="00A77561"/>
    <w:rsid w:val="00A81683"/>
    <w:rsid w:val="00A8177E"/>
    <w:rsid w:val="00A819F1"/>
    <w:rsid w:val="00A83270"/>
    <w:rsid w:val="00A83AE3"/>
    <w:rsid w:val="00A85C2E"/>
    <w:rsid w:val="00A86483"/>
    <w:rsid w:val="00A870A6"/>
    <w:rsid w:val="00A8755D"/>
    <w:rsid w:val="00A900F2"/>
    <w:rsid w:val="00A944E5"/>
    <w:rsid w:val="00A95B8F"/>
    <w:rsid w:val="00A95CBA"/>
    <w:rsid w:val="00A96380"/>
    <w:rsid w:val="00AA22E8"/>
    <w:rsid w:val="00AA5774"/>
    <w:rsid w:val="00AA7599"/>
    <w:rsid w:val="00AB05EC"/>
    <w:rsid w:val="00AB73E9"/>
    <w:rsid w:val="00AC39FC"/>
    <w:rsid w:val="00AC43D1"/>
    <w:rsid w:val="00AC489B"/>
    <w:rsid w:val="00AD2ECD"/>
    <w:rsid w:val="00AD6C84"/>
    <w:rsid w:val="00AE01E5"/>
    <w:rsid w:val="00AE1577"/>
    <w:rsid w:val="00AE212A"/>
    <w:rsid w:val="00AE2577"/>
    <w:rsid w:val="00AF1344"/>
    <w:rsid w:val="00AF2832"/>
    <w:rsid w:val="00AF6BE9"/>
    <w:rsid w:val="00AF72BF"/>
    <w:rsid w:val="00B043ED"/>
    <w:rsid w:val="00B04858"/>
    <w:rsid w:val="00B105E7"/>
    <w:rsid w:val="00B109F9"/>
    <w:rsid w:val="00B10F43"/>
    <w:rsid w:val="00B12F4C"/>
    <w:rsid w:val="00B20AA4"/>
    <w:rsid w:val="00B24DC2"/>
    <w:rsid w:val="00B3054B"/>
    <w:rsid w:val="00B330E9"/>
    <w:rsid w:val="00B3416B"/>
    <w:rsid w:val="00B37E38"/>
    <w:rsid w:val="00B51E4F"/>
    <w:rsid w:val="00B62B29"/>
    <w:rsid w:val="00B634A1"/>
    <w:rsid w:val="00B67C98"/>
    <w:rsid w:val="00B720B5"/>
    <w:rsid w:val="00B7260F"/>
    <w:rsid w:val="00B72A35"/>
    <w:rsid w:val="00B75322"/>
    <w:rsid w:val="00B756E0"/>
    <w:rsid w:val="00B8162A"/>
    <w:rsid w:val="00B830CC"/>
    <w:rsid w:val="00B8324E"/>
    <w:rsid w:val="00B85F16"/>
    <w:rsid w:val="00B90885"/>
    <w:rsid w:val="00B938B8"/>
    <w:rsid w:val="00B94B06"/>
    <w:rsid w:val="00B95D36"/>
    <w:rsid w:val="00BA1704"/>
    <w:rsid w:val="00BA74B8"/>
    <w:rsid w:val="00BB34FA"/>
    <w:rsid w:val="00BB3E5F"/>
    <w:rsid w:val="00BB7910"/>
    <w:rsid w:val="00BC251E"/>
    <w:rsid w:val="00BC370E"/>
    <w:rsid w:val="00BC4A34"/>
    <w:rsid w:val="00BC57CD"/>
    <w:rsid w:val="00BC6154"/>
    <w:rsid w:val="00BD055A"/>
    <w:rsid w:val="00BD2DDF"/>
    <w:rsid w:val="00BE0266"/>
    <w:rsid w:val="00BE1DE5"/>
    <w:rsid w:val="00BE35FB"/>
    <w:rsid w:val="00BE397A"/>
    <w:rsid w:val="00BE3D79"/>
    <w:rsid w:val="00BE67DC"/>
    <w:rsid w:val="00BE71DB"/>
    <w:rsid w:val="00BF003E"/>
    <w:rsid w:val="00BF4961"/>
    <w:rsid w:val="00BF49A7"/>
    <w:rsid w:val="00BF79BB"/>
    <w:rsid w:val="00C01876"/>
    <w:rsid w:val="00C0624F"/>
    <w:rsid w:val="00C07845"/>
    <w:rsid w:val="00C12421"/>
    <w:rsid w:val="00C1243B"/>
    <w:rsid w:val="00C1324D"/>
    <w:rsid w:val="00C133D1"/>
    <w:rsid w:val="00C152ED"/>
    <w:rsid w:val="00C20F96"/>
    <w:rsid w:val="00C21405"/>
    <w:rsid w:val="00C2150C"/>
    <w:rsid w:val="00C22BB7"/>
    <w:rsid w:val="00C32251"/>
    <w:rsid w:val="00C34BB7"/>
    <w:rsid w:val="00C37AC4"/>
    <w:rsid w:val="00C46286"/>
    <w:rsid w:val="00C53515"/>
    <w:rsid w:val="00C61D2D"/>
    <w:rsid w:val="00C64BEF"/>
    <w:rsid w:val="00C7101D"/>
    <w:rsid w:val="00C729B3"/>
    <w:rsid w:val="00C74626"/>
    <w:rsid w:val="00C753EF"/>
    <w:rsid w:val="00C7675F"/>
    <w:rsid w:val="00C80C9D"/>
    <w:rsid w:val="00C83C4F"/>
    <w:rsid w:val="00C847C3"/>
    <w:rsid w:val="00C865C6"/>
    <w:rsid w:val="00C90C38"/>
    <w:rsid w:val="00C928C8"/>
    <w:rsid w:val="00CA1F3D"/>
    <w:rsid w:val="00CA302E"/>
    <w:rsid w:val="00CA42EC"/>
    <w:rsid w:val="00CA4CC9"/>
    <w:rsid w:val="00CB1C44"/>
    <w:rsid w:val="00CB2979"/>
    <w:rsid w:val="00CB2A2C"/>
    <w:rsid w:val="00CB4C2E"/>
    <w:rsid w:val="00CB54A6"/>
    <w:rsid w:val="00CB5533"/>
    <w:rsid w:val="00CC07FB"/>
    <w:rsid w:val="00CC0A73"/>
    <w:rsid w:val="00CD4F09"/>
    <w:rsid w:val="00CD6AFC"/>
    <w:rsid w:val="00CE62BD"/>
    <w:rsid w:val="00CE69CE"/>
    <w:rsid w:val="00CF3070"/>
    <w:rsid w:val="00CF3299"/>
    <w:rsid w:val="00CF6A40"/>
    <w:rsid w:val="00D019FC"/>
    <w:rsid w:val="00D01FBF"/>
    <w:rsid w:val="00D049C9"/>
    <w:rsid w:val="00D07026"/>
    <w:rsid w:val="00D0724E"/>
    <w:rsid w:val="00D07F66"/>
    <w:rsid w:val="00D1139F"/>
    <w:rsid w:val="00D12C77"/>
    <w:rsid w:val="00D21677"/>
    <w:rsid w:val="00D2498E"/>
    <w:rsid w:val="00D30DF0"/>
    <w:rsid w:val="00D31ACD"/>
    <w:rsid w:val="00D328F8"/>
    <w:rsid w:val="00D33A59"/>
    <w:rsid w:val="00D348CC"/>
    <w:rsid w:val="00D36826"/>
    <w:rsid w:val="00D378BA"/>
    <w:rsid w:val="00D41C46"/>
    <w:rsid w:val="00D4537A"/>
    <w:rsid w:val="00D46853"/>
    <w:rsid w:val="00D474DE"/>
    <w:rsid w:val="00D507C9"/>
    <w:rsid w:val="00D51904"/>
    <w:rsid w:val="00D528F6"/>
    <w:rsid w:val="00D555A6"/>
    <w:rsid w:val="00D56CB9"/>
    <w:rsid w:val="00D627D3"/>
    <w:rsid w:val="00D6358C"/>
    <w:rsid w:val="00D67217"/>
    <w:rsid w:val="00D67B38"/>
    <w:rsid w:val="00D67B3C"/>
    <w:rsid w:val="00D70529"/>
    <w:rsid w:val="00D7630B"/>
    <w:rsid w:val="00D76C86"/>
    <w:rsid w:val="00D80DC6"/>
    <w:rsid w:val="00D83E9F"/>
    <w:rsid w:val="00D9163E"/>
    <w:rsid w:val="00D9441B"/>
    <w:rsid w:val="00DA1570"/>
    <w:rsid w:val="00DA1FE8"/>
    <w:rsid w:val="00DA52D8"/>
    <w:rsid w:val="00DA765F"/>
    <w:rsid w:val="00DB11A6"/>
    <w:rsid w:val="00DB51E9"/>
    <w:rsid w:val="00DB52C1"/>
    <w:rsid w:val="00DB6090"/>
    <w:rsid w:val="00DB7A9C"/>
    <w:rsid w:val="00DC2689"/>
    <w:rsid w:val="00DC4EE6"/>
    <w:rsid w:val="00DD0435"/>
    <w:rsid w:val="00DD04F7"/>
    <w:rsid w:val="00DD3585"/>
    <w:rsid w:val="00DD4A13"/>
    <w:rsid w:val="00DD4F58"/>
    <w:rsid w:val="00DD5BE2"/>
    <w:rsid w:val="00DD734B"/>
    <w:rsid w:val="00DE05DD"/>
    <w:rsid w:val="00DE12D9"/>
    <w:rsid w:val="00DF0A61"/>
    <w:rsid w:val="00DF2C2F"/>
    <w:rsid w:val="00DF41D7"/>
    <w:rsid w:val="00DF6E8D"/>
    <w:rsid w:val="00DF7D84"/>
    <w:rsid w:val="00E0359A"/>
    <w:rsid w:val="00E11232"/>
    <w:rsid w:val="00E12BC7"/>
    <w:rsid w:val="00E136B0"/>
    <w:rsid w:val="00E15634"/>
    <w:rsid w:val="00E1591F"/>
    <w:rsid w:val="00E15E08"/>
    <w:rsid w:val="00E16313"/>
    <w:rsid w:val="00E25F9A"/>
    <w:rsid w:val="00E26043"/>
    <w:rsid w:val="00E276C3"/>
    <w:rsid w:val="00E27DE9"/>
    <w:rsid w:val="00E33E76"/>
    <w:rsid w:val="00E40109"/>
    <w:rsid w:val="00E426AE"/>
    <w:rsid w:val="00E427AD"/>
    <w:rsid w:val="00E428AF"/>
    <w:rsid w:val="00E44C17"/>
    <w:rsid w:val="00E472D7"/>
    <w:rsid w:val="00E54B36"/>
    <w:rsid w:val="00E577A2"/>
    <w:rsid w:val="00E66215"/>
    <w:rsid w:val="00E66BE5"/>
    <w:rsid w:val="00E76912"/>
    <w:rsid w:val="00E82F17"/>
    <w:rsid w:val="00E915E3"/>
    <w:rsid w:val="00EA0C43"/>
    <w:rsid w:val="00EA10A0"/>
    <w:rsid w:val="00EA22AC"/>
    <w:rsid w:val="00EA462C"/>
    <w:rsid w:val="00EA5997"/>
    <w:rsid w:val="00EA6092"/>
    <w:rsid w:val="00EB0EA3"/>
    <w:rsid w:val="00EB3B97"/>
    <w:rsid w:val="00EB3FBB"/>
    <w:rsid w:val="00EB48B6"/>
    <w:rsid w:val="00EB492F"/>
    <w:rsid w:val="00EB62E4"/>
    <w:rsid w:val="00EB6433"/>
    <w:rsid w:val="00EC2C4F"/>
    <w:rsid w:val="00EC41AD"/>
    <w:rsid w:val="00EC59B5"/>
    <w:rsid w:val="00ED049B"/>
    <w:rsid w:val="00ED0FA4"/>
    <w:rsid w:val="00ED1D77"/>
    <w:rsid w:val="00ED254F"/>
    <w:rsid w:val="00EE00A8"/>
    <w:rsid w:val="00EE069D"/>
    <w:rsid w:val="00EE206E"/>
    <w:rsid w:val="00EE2C5C"/>
    <w:rsid w:val="00EE4618"/>
    <w:rsid w:val="00EE5852"/>
    <w:rsid w:val="00EF25F3"/>
    <w:rsid w:val="00EF48E2"/>
    <w:rsid w:val="00EF6F79"/>
    <w:rsid w:val="00EF7938"/>
    <w:rsid w:val="00EF7A34"/>
    <w:rsid w:val="00F01610"/>
    <w:rsid w:val="00F01F5E"/>
    <w:rsid w:val="00F028F2"/>
    <w:rsid w:val="00F10ACE"/>
    <w:rsid w:val="00F21635"/>
    <w:rsid w:val="00F250AF"/>
    <w:rsid w:val="00F25102"/>
    <w:rsid w:val="00F2781F"/>
    <w:rsid w:val="00F30792"/>
    <w:rsid w:val="00F46A43"/>
    <w:rsid w:val="00F47379"/>
    <w:rsid w:val="00F5116F"/>
    <w:rsid w:val="00F512A6"/>
    <w:rsid w:val="00F52FCB"/>
    <w:rsid w:val="00F66E9A"/>
    <w:rsid w:val="00F721C9"/>
    <w:rsid w:val="00F749DF"/>
    <w:rsid w:val="00F7733B"/>
    <w:rsid w:val="00F82644"/>
    <w:rsid w:val="00F83D16"/>
    <w:rsid w:val="00F85707"/>
    <w:rsid w:val="00F85EE2"/>
    <w:rsid w:val="00F90830"/>
    <w:rsid w:val="00F9250D"/>
    <w:rsid w:val="00F95EF5"/>
    <w:rsid w:val="00FA2D79"/>
    <w:rsid w:val="00FA60A0"/>
    <w:rsid w:val="00FA6AD7"/>
    <w:rsid w:val="00FB4389"/>
    <w:rsid w:val="00FB4B24"/>
    <w:rsid w:val="00FB7BB5"/>
    <w:rsid w:val="00FC26A1"/>
    <w:rsid w:val="00FC3502"/>
    <w:rsid w:val="00FC4018"/>
    <w:rsid w:val="00FC50C4"/>
    <w:rsid w:val="00FD2812"/>
    <w:rsid w:val="00FD5CD8"/>
    <w:rsid w:val="00FE4A14"/>
    <w:rsid w:val="00FE7C26"/>
    <w:rsid w:val="00FF271B"/>
    <w:rsid w:val="00FF4964"/>
    <w:rsid w:val="00FF53C4"/>
    <w:rsid w:val="026116D0"/>
    <w:rsid w:val="029E162E"/>
    <w:rsid w:val="034321D6"/>
    <w:rsid w:val="034D3112"/>
    <w:rsid w:val="0361366E"/>
    <w:rsid w:val="036D2F94"/>
    <w:rsid w:val="03771E7F"/>
    <w:rsid w:val="03E730BD"/>
    <w:rsid w:val="04062D63"/>
    <w:rsid w:val="041040FD"/>
    <w:rsid w:val="041D5E39"/>
    <w:rsid w:val="04D23B4D"/>
    <w:rsid w:val="04E04218"/>
    <w:rsid w:val="053F1565"/>
    <w:rsid w:val="05403654"/>
    <w:rsid w:val="0563090D"/>
    <w:rsid w:val="056F72B2"/>
    <w:rsid w:val="05AC022A"/>
    <w:rsid w:val="060C4B01"/>
    <w:rsid w:val="063E2771"/>
    <w:rsid w:val="06633175"/>
    <w:rsid w:val="06706A3F"/>
    <w:rsid w:val="068E727F"/>
    <w:rsid w:val="06D25D4A"/>
    <w:rsid w:val="06E710CA"/>
    <w:rsid w:val="073C31C4"/>
    <w:rsid w:val="07585EEB"/>
    <w:rsid w:val="075B768E"/>
    <w:rsid w:val="07630750"/>
    <w:rsid w:val="076C6534"/>
    <w:rsid w:val="0797664C"/>
    <w:rsid w:val="07A174CB"/>
    <w:rsid w:val="07C25A51"/>
    <w:rsid w:val="07D44D7E"/>
    <w:rsid w:val="08020D2D"/>
    <w:rsid w:val="0845694F"/>
    <w:rsid w:val="0850224E"/>
    <w:rsid w:val="08902BD1"/>
    <w:rsid w:val="08B166F7"/>
    <w:rsid w:val="093F2ABC"/>
    <w:rsid w:val="09A3752A"/>
    <w:rsid w:val="09AD2157"/>
    <w:rsid w:val="09B554AF"/>
    <w:rsid w:val="09E3201C"/>
    <w:rsid w:val="0A425B4B"/>
    <w:rsid w:val="0A982E07"/>
    <w:rsid w:val="0A996644"/>
    <w:rsid w:val="0AB17A25"/>
    <w:rsid w:val="0AE80876"/>
    <w:rsid w:val="0B6B2863"/>
    <w:rsid w:val="0B88531D"/>
    <w:rsid w:val="0B8D66E4"/>
    <w:rsid w:val="0CA07173"/>
    <w:rsid w:val="0CAF0D6D"/>
    <w:rsid w:val="0CD862AB"/>
    <w:rsid w:val="0CFA5A04"/>
    <w:rsid w:val="0D562589"/>
    <w:rsid w:val="0D870F11"/>
    <w:rsid w:val="0E71409B"/>
    <w:rsid w:val="0ED40186"/>
    <w:rsid w:val="0ED85E56"/>
    <w:rsid w:val="0F162B0E"/>
    <w:rsid w:val="0F2758D1"/>
    <w:rsid w:val="0F2D5D09"/>
    <w:rsid w:val="0F2F3540"/>
    <w:rsid w:val="0F574310"/>
    <w:rsid w:val="0FA171DD"/>
    <w:rsid w:val="0FC16296"/>
    <w:rsid w:val="10492FCC"/>
    <w:rsid w:val="106F63B8"/>
    <w:rsid w:val="10C97D64"/>
    <w:rsid w:val="11252F1A"/>
    <w:rsid w:val="11410296"/>
    <w:rsid w:val="116021A5"/>
    <w:rsid w:val="11612685"/>
    <w:rsid w:val="11A2456B"/>
    <w:rsid w:val="11BB0E50"/>
    <w:rsid w:val="11DD06A1"/>
    <w:rsid w:val="120F7A2A"/>
    <w:rsid w:val="12111C50"/>
    <w:rsid w:val="125515DD"/>
    <w:rsid w:val="12A273F2"/>
    <w:rsid w:val="12ED1382"/>
    <w:rsid w:val="13032DFD"/>
    <w:rsid w:val="133B6288"/>
    <w:rsid w:val="136C7D97"/>
    <w:rsid w:val="137837D5"/>
    <w:rsid w:val="13DA2C27"/>
    <w:rsid w:val="13EF3790"/>
    <w:rsid w:val="13FF251B"/>
    <w:rsid w:val="140E292A"/>
    <w:rsid w:val="14103D4A"/>
    <w:rsid w:val="147E03D6"/>
    <w:rsid w:val="149A40B4"/>
    <w:rsid w:val="14CF5677"/>
    <w:rsid w:val="15194AF7"/>
    <w:rsid w:val="159512F8"/>
    <w:rsid w:val="15B36D47"/>
    <w:rsid w:val="161A6CEF"/>
    <w:rsid w:val="16EB0484"/>
    <w:rsid w:val="16FA09A5"/>
    <w:rsid w:val="17206C55"/>
    <w:rsid w:val="1743061F"/>
    <w:rsid w:val="17B90910"/>
    <w:rsid w:val="17EF09CD"/>
    <w:rsid w:val="18010613"/>
    <w:rsid w:val="180C273E"/>
    <w:rsid w:val="187C34B1"/>
    <w:rsid w:val="19580E63"/>
    <w:rsid w:val="19A177D8"/>
    <w:rsid w:val="1A131600"/>
    <w:rsid w:val="1A464121"/>
    <w:rsid w:val="1A8378A7"/>
    <w:rsid w:val="1ADF1F19"/>
    <w:rsid w:val="1AFA0F74"/>
    <w:rsid w:val="1B4F7512"/>
    <w:rsid w:val="1B9E4188"/>
    <w:rsid w:val="1BB83309"/>
    <w:rsid w:val="1BFA2E40"/>
    <w:rsid w:val="1C2445B6"/>
    <w:rsid w:val="1C6A11AE"/>
    <w:rsid w:val="1CF10155"/>
    <w:rsid w:val="1D1F1166"/>
    <w:rsid w:val="1D20528D"/>
    <w:rsid w:val="1D335BEE"/>
    <w:rsid w:val="1DA52971"/>
    <w:rsid w:val="1DCA5B27"/>
    <w:rsid w:val="1DD51824"/>
    <w:rsid w:val="1DD57C27"/>
    <w:rsid w:val="1E124C30"/>
    <w:rsid w:val="1E4E5564"/>
    <w:rsid w:val="1E7E675B"/>
    <w:rsid w:val="1F1F4D9A"/>
    <w:rsid w:val="20020FF7"/>
    <w:rsid w:val="201A615B"/>
    <w:rsid w:val="20716639"/>
    <w:rsid w:val="20831A0C"/>
    <w:rsid w:val="20D97DBA"/>
    <w:rsid w:val="21314E35"/>
    <w:rsid w:val="218E583D"/>
    <w:rsid w:val="21A470F8"/>
    <w:rsid w:val="22034089"/>
    <w:rsid w:val="22CC587E"/>
    <w:rsid w:val="23005595"/>
    <w:rsid w:val="231B53FD"/>
    <w:rsid w:val="23733FB9"/>
    <w:rsid w:val="24084702"/>
    <w:rsid w:val="242814EF"/>
    <w:rsid w:val="2428401F"/>
    <w:rsid w:val="24547947"/>
    <w:rsid w:val="24F15196"/>
    <w:rsid w:val="254E25E8"/>
    <w:rsid w:val="25525847"/>
    <w:rsid w:val="25C05B6D"/>
    <w:rsid w:val="26775B6F"/>
    <w:rsid w:val="26BB0B5A"/>
    <w:rsid w:val="270B659B"/>
    <w:rsid w:val="272555CB"/>
    <w:rsid w:val="272D3EDA"/>
    <w:rsid w:val="2731516A"/>
    <w:rsid w:val="27363334"/>
    <w:rsid w:val="27414601"/>
    <w:rsid w:val="274A5031"/>
    <w:rsid w:val="276543FA"/>
    <w:rsid w:val="27756AAB"/>
    <w:rsid w:val="27814EF7"/>
    <w:rsid w:val="27BA1B35"/>
    <w:rsid w:val="27F7631E"/>
    <w:rsid w:val="2807692B"/>
    <w:rsid w:val="28846321"/>
    <w:rsid w:val="28E46DAE"/>
    <w:rsid w:val="28FE2577"/>
    <w:rsid w:val="29262948"/>
    <w:rsid w:val="296B16FA"/>
    <w:rsid w:val="298F1421"/>
    <w:rsid w:val="29CD64A1"/>
    <w:rsid w:val="2A0B62CB"/>
    <w:rsid w:val="2A0E52EF"/>
    <w:rsid w:val="2A225DF1"/>
    <w:rsid w:val="2A314286"/>
    <w:rsid w:val="2A6B1546"/>
    <w:rsid w:val="2AD52E64"/>
    <w:rsid w:val="2AE23AFD"/>
    <w:rsid w:val="2AFA7FF3"/>
    <w:rsid w:val="2AFE23BA"/>
    <w:rsid w:val="2B3D6542"/>
    <w:rsid w:val="2B65068C"/>
    <w:rsid w:val="2B8F5580"/>
    <w:rsid w:val="2BD25D83"/>
    <w:rsid w:val="2C1C6BDC"/>
    <w:rsid w:val="2C306B4B"/>
    <w:rsid w:val="2C586FD9"/>
    <w:rsid w:val="2D793685"/>
    <w:rsid w:val="2DAE3E5B"/>
    <w:rsid w:val="2DF000F1"/>
    <w:rsid w:val="2E50117F"/>
    <w:rsid w:val="2E5F46EB"/>
    <w:rsid w:val="2EBA7F08"/>
    <w:rsid w:val="2ED2428A"/>
    <w:rsid w:val="2F753757"/>
    <w:rsid w:val="2FA31782"/>
    <w:rsid w:val="2FC42BB0"/>
    <w:rsid w:val="2FD46E67"/>
    <w:rsid w:val="30073135"/>
    <w:rsid w:val="306A22A0"/>
    <w:rsid w:val="306F58C1"/>
    <w:rsid w:val="30D2231F"/>
    <w:rsid w:val="311D4C29"/>
    <w:rsid w:val="31794E91"/>
    <w:rsid w:val="31BC5988"/>
    <w:rsid w:val="32DB786D"/>
    <w:rsid w:val="32E243FF"/>
    <w:rsid w:val="331F752E"/>
    <w:rsid w:val="33582884"/>
    <w:rsid w:val="336D71D7"/>
    <w:rsid w:val="33933771"/>
    <w:rsid w:val="3411063D"/>
    <w:rsid w:val="34165481"/>
    <w:rsid w:val="34E4230F"/>
    <w:rsid w:val="3509652C"/>
    <w:rsid w:val="35D15314"/>
    <w:rsid w:val="35F55D16"/>
    <w:rsid w:val="361527B1"/>
    <w:rsid w:val="36407D2B"/>
    <w:rsid w:val="36D573C0"/>
    <w:rsid w:val="371A67CE"/>
    <w:rsid w:val="373A29CC"/>
    <w:rsid w:val="380215E1"/>
    <w:rsid w:val="38517D48"/>
    <w:rsid w:val="389B749B"/>
    <w:rsid w:val="38CC0945"/>
    <w:rsid w:val="39225E0E"/>
    <w:rsid w:val="39237990"/>
    <w:rsid w:val="39397A4B"/>
    <w:rsid w:val="39B9724F"/>
    <w:rsid w:val="39E15381"/>
    <w:rsid w:val="39F828DD"/>
    <w:rsid w:val="3A3B1841"/>
    <w:rsid w:val="3A637FA6"/>
    <w:rsid w:val="3A751BAC"/>
    <w:rsid w:val="3ABE3914"/>
    <w:rsid w:val="3B196D9D"/>
    <w:rsid w:val="3C117946"/>
    <w:rsid w:val="3C1449BE"/>
    <w:rsid w:val="3C1E3E6B"/>
    <w:rsid w:val="3C4D31A2"/>
    <w:rsid w:val="3CDD1260"/>
    <w:rsid w:val="3CEC6D04"/>
    <w:rsid w:val="3CF32258"/>
    <w:rsid w:val="3D7D3613"/>
    <w:rsid w:val="3DC6618E"/>
    <w:rsid w:val="3DC92CFC"/>
    <w:rsid w:val="3DD97091"/>
    <w:rsid w:val="3E142A0C"/>
    <w:rsid w:val="3E612F34"/>
    <w:rsid w:val="3E6447D3"/>
    <w:rsid w:val="3E6C3C86"/>
    <w:rsid w:val="3E71042F"/>
    <w:rsid w:val="3F445B93"/>
    <w:rsid w:val="3F923698"/>
    <w:rsid w:val="408D5129"/>
    <w:rsid w:val="40A150AA"/>
    <w:rsid w:val="40D709ED"/>
    <w:rsid w:val="41231B0E"/>
    <w:rsid w:val="41FB0DA5"/>
    <w:rsid w:val="421309EA"/>
    <w:rsid w:val="421E118C"/>
    <w:rsid w:val="429876DA"/>
    <w:rsid w:val="4348798E"/>
    <w:rsid w:val="436F621E"/>
    <w:rsid w:val="43DF05D0"/>
    <w:rsid w:val="4435237D"/>
    <w:rsid w:val="4476700E"/>
    <w:rsid w:val="44B33DBE"/>
    <w:rsid w:val="453C3DB3"/>
    <w:rsid w:val="45774DEB"/>
    <w:rsid w:val="45A35BE1"/>
    <w:rsid w:val="45F91CA4"/>
    <w:rsid w:val="4612408E"/>
    <w:rsid w:val="462A00B0"/>
    <w:rsid w:val="467A2DE5"/>
    <w:rsid w:val="46A00502"/>
    <w:rsid w:val="46A6566A"/>
    <w:rsid w:val="46CD4713"/>
    <w:rsid w:val="46D87B0C"/>
    <w:rsid w:val="46EA2A9E"/>
    <w:rsid w:val="475C38AC"/>
    <w:rsid w:val="4766336A"/>
    <w:rsid w:val="477535AD"/>
    <w:rsid w:val="479F0EFD"/>
    <w:rsid w:val="47E30E5E"/>
    <w:rsid w:val="47EF65DC"/>
    <w:rsid w:val="47F40975"/>
    <w:rsid w:val="47FF1A39"/>
    <w:rsid w:val="4828061F"/>
    <w:rsid w:val="48653621"/>
    <w:rsid w:val="487D787D"/>
    <w:rsid w:val="48C442F3"/>
    <w:rsid w:val="48CC1779"/>
    <w:rsid w:val="49107A31"/>
    <w:rsid w:val="491A4CC0"/>
    <w:rsid w:val="493455C8"/>
    <w:rsid w:val="493B3546"/>
    <w:rsid w:val="49566985"/>
    <w:rsid w:val="49A1117B"/>
    <w:rsid w:val="49BF39AF"/>
    <w:rsid w:val="4A3F2A2A"/>
    <w:rsid w:val="4A56658B"/>
    <w:rsid w:val="4A7B6B99"/>
    <w:rsid w:val="4B0C247A"/>
    <w:rsid w:val="4B357983"/>
    <w:rsid w:val="4B381F8C"/>
    <w:rsid w:val="4B963A09"/>
    <w:rsid w:val="4C35687F"/>
    <w:rsid w:val="4C8D7A3E"/>
    <w:rsid w:val="4C9F09CA"/>
    <w:rsid w:val="4CBB7CB4"/>
    <w:rsid w:val="4CCA499C"/>
    <w:rsid w:val="4D945066"/>
    <w:rsid w:val="4D97515D"/>
    <w:rsid w:val="4DE3517A"/>
    <w:rsid w:val="4DF06083"/>
    <w:rsid w:val="4E037394"/>
    <w:rsid w:val="4E197910"/>
    <w:rsid w:val="4E2F6AE6"/>
    <w:rsid w:val="4E6504C2"/>
    <w:rsid w:val="4EB006E8"/>
    <w:rsid w:val="4F174D40"/>
    <w:rsid w:val="4F346767"/>
    <w:rsid w:val="4F7732C3"/>
    <w:rsid w:val="4FF3304F"/>
    <w:rsid w:val="4FFE1345"/>
    <w:rsid w:val="50870436"/>
    <w:rsid w:val="50942CF5"/>
    <w:rsid w:val="51120FF6"/>
    <w:rsid w:val="51303420"/>
    <w:rsid w:val="51346287"/>
    <w:rsid w:val="51451812"/>
    <w:rsid w:val="519C3ED0"/>
    <w:rsid w:val="52707792"/>
    <w:rsid w:val="52B363CB"/>
    <w:rsid w:val="52F21FDA"/>
    <w:rsid w:val="532347C2"/>
    <w:rsid w:val="533953F5"/>
    <w:rsid w:val="534327B1"/>
    <w:rsid w:val="538717BD"/>
    <w:rsid w:val="53AB7388"/>
    <w:rsid w:val="53C1723E"/>
    <w:rsid w:val="53C56C1E"/>
    <w:rsid w:val="53EF0931"/>
    <w:rsid w:val="541C169C"/>
    <w:rsid w:val="54211915"/>
    <w:rsid w:val="54814414"/>
    <w:rsid w:val="54F14BBA"/>
    <w:rsid w:val="54FE2E33"/>
    <w:rsid w:val="55353B6C"/>
    <w:rsid w:val="553C55E7"/>
    <w:rsid w:val="560D2A78"/>
    <w:rsid w:val="56547168"/>
    <w:rsid w:val="56815ACA"/>
    <w:rsid w:val="56B45E46"/>
    <w:rsid w:val="56CF179A"/>
    <w:rsid w:val="57AE2C8E"/>
    <w:rsid w:val="58387671"/>
    <w:rsid w:val="586105C5"/>
    <w:rsid w:val="59090953"/>
    <w:rsid w:val="591357CF"/>
    <w:rsid w:val="592E6AC0"/>
    <w:rsid w:val="59593886"/>
    <w:rsid w:val="59CE605B"/>
    <w:rsid w:val="59E2754C"/>
    <w:rsid w:val="59EE16C8"/>
    <w:rsid w:val="5A194354"/>
    <w:rsid w:val="5A7476F4"/>
    <w:rsid w:val="5B0331E0"/>
    <w:rsid w:val="5B172957"/>
    <w:rsid w:val="5B254DF5"/>
    <w:rsid w:val="5B7713AF"/>
    <w:rsid w:val="5BC16969"/>
    <w:rsid w:val="5BFD71C3"/>
    <w:rsid w:val="5C1C1EBF"/>
    <w:rsid w:val="5C3D4536"/>
    <w:rsid w:val="5CB07109"/>
    <w:rsid w:val="5CB128C2"/>
    <w:rsid w:val="5D1256CE"/>
    <w:rsid w:val="5D144727"/>
    <w:rsid w:val="5D867BF4"/>
    <w:rsid w:val="5D942587"/>
    <w:rsid w:val="5D995DEF"/>
    <w:rsid w:val="5DE04F79"/>
    <w:rsid w:val="5E143EC6"/>
    <w:rsid w:val="5E4D0988"/>
    <w:rsid w:val="5E5C60CC"/>
    <w:rsid w:val="5E8C2D8E"/>
    <w:rsid w:val="5EDE5632"/>
    <w:rsid w:val="5F664707"/>
    <w:rsid w:val="60326AE5"/>
    <w:rsid w:val="607111ED"/>
    <w:rsid w:val="609040DB"/>
    <w:rsid w:val="60D118CE"/>
    <w:rsid w:val="61620D47"/>
    <w:rsid w:val="617247DE"/>
    <w:rsid w:val="61A905CB"/>
    <w:rsid w:val="61C75533"/>
    <w:rsid w:val="61CB22EF"/>
    <w:rsid w:val="620D46B6"/>
    <w:rsid w:val="62683FE2"/>
    <w:rsid w:val="627218B9"/>
    <w:rsid w:val="62D22AC6"/>
    <w:rsid w:val="635B2C34"/>
    <w:rsid w:val="637F15E3"/>
    <w:rsid w:val="63A6325F"/>
    <w:rsid w:val="63C46486"/>
    <w:rsid w:val="64EF3C00"/>
    <w:rsid w:val="657700EB"/>
    <w:rsid w:val="659914A8"/>
    <w:rsid w:val="65AB2B63"/>
    <w:rsid w:val="65BB621E"/>
    <w:rsid w:val="65C94D98"/>
    <w:rsid w:val="65F85395"/>
    <w:rsid w:val="661F6295"/>
    <w:rsid w:val="66EA76BB"/>
    <w:rsid w:val="67325C74"/>
    <w:rsid w:val="67641602"/>
    <w:rsid w:val="67701E06"/>
    <w:rsid w:val="67A41618"/>
    <w:rsid w:val="67D41944"/>
    <w:rsid w:val="681512C9"/>
    <w:rsid w:val="68721717"/>
    <w:rsid w:val="687234C5"/>
    <w:rsid w:val="68A838C8"/>
    <w:rsid w:val="68B0223F"/>
    <w:rsid w:val="69045C05"/>
    <w:rsid w:val="69681872"/>
    <w:rsid w:val="69A73642"/>
    <w:rsid w:val="69F86AAA"/>
    <w:rsid w:val="6A4D4AF3"/>
    <w:rsid w:val="6A600996"/>
    <w:rsid w:val="6AFA4252"/>
    <w:rsid w:val="6B2036AC"/>
    <w:rsid w:val="6B3739CD"/>
    <w:rsid w:val="6BE92596"/>
    <w:rsid w:val="6C5736EA"/>
    <w:rsid w:val="6CBB0A17"/>
    <w:rsid w:val="6D3279D5"/>
    <w:rsid w:val="6DCE0330"/>
    <w:rsid w:val="6DDB4D7E"/>
    <w:rsid w:val="6DF87AF7"/>
    <w:rsid w:val="6E067423"/>
    <w:rsid w:val="6E6164B5"/>
    <w:rsid w:val="6E9965D3"/>
    <w:rsid w:val="6FFD3FBC"/>
    <w:rsid w:val="70C26FB3"/>
    <w:rsid w:val="70D91B4E"/>
    <w:rsid w:val="70E04532"/>
    <w:rsid w:val="71047319"/>
    <w:rsid w:val="71541EF8"/>
    <w:rsid w:val="71C20D8D"/>
    <w:rsid w:val="7286726A"/>
    <w:rsid w:val="72A23595"/>
    <w:rsid w:val="72E66F89"/>
    <w:rsid w:val="732E423B"/>
    <w:rsid w:val="736D6549"/>
    <w:rsid w:val="738B702F"/>
    <w:rsid w:val="73BA36A4"/>
    <w:rsid w:val="73EA2AA9"/>
    <w:rsid w:val="74417995"/>
    <w:rsid w:val="745A287B"/>
    <w:rsid w:val="7489088B"/>
    <w:rsid w:val="74AA1DA4"/>
    <w:rsid w:val="74C578BA"/>
    <w:rsid w:val="74E2721C"/>
    <w:rsid w:val="74E4574A"/>
    <w:rsid w:val="75004467"/>
    <w:rsid w:val="75ED4AD2"/>
    <w:rsid w:val="760D7B92"/>
    <w:rsid w:val="76CC7F3A"/>
    <w:rsid w:val="76F87DDA"/>
    <w:rsid w:val="77162CEB"/>
    <w:rsid w:val="77185B7F"/>
    <w:rsid w:val="7786097F"/>
    <w:rsid w:val="77C94731"/>
    <w:rsid w:val="77E765BC"/>
    <w:rsid w:val="783119BD"/>
    <w:rsid w:val="78550855"/>
    <w:rsid w:val="78F46178"/>
    <w:rsid w:val="79AF4B2F"/>
    <w:rsid w:val="79D5076F"/>
    <w:rsid w:val="79E263CC"/>
    <w:rsid w:val="7A0142EA"/>
    <w:rsid w:val="7A04063C"/>
    <w:rsid w:val="7A33672D"/>
    <w:rsid w:val="7AD60429"/>
    <w:rsid w:val="7B105C23"/>
    <w:rsid w:val="7B2D42BE"/>
    <w:rsid w:val="7B560578"/>
    <w:rsid w:val="7B744208"/>
    <w:rsid w:val="7BB26B54"/>
    <w:rsid w:val="7BBB07F4"/>
    <w:rsid w:val="7C39281F"/>
    <w:rsid w:val="7C825894"/>
    <w:rsid w:val="7C8E41ED"/>
    <w:rsid w:val="7D277B06"/>
    <w:rsid w:val="7D3923AB"/>
    <w:rsid w:val="7D8C4BD1"/>
    <w:rsid w:val="7EE232DF"/>
    <w:rsid w:val="7F0052DE"/>
    <w:rsid w:val="7F3177DE"/>
    <w:rsid w:val="7F73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625E4"/>
  <w15:docId w15:val="{CC5993A1-423E-448B-8809-A085F4C9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640"/>
      <w:jc w:val="both"/>
    </w:pPr>
    <w:rPr>
      <w:rFonts w:ascii="宋体" w:hAnsi="宋体"/>
      <w:kern w:val="2"/>
      <w:sz w:val="24"/>
      <w:szCs w:val="22"/>
    </w:rPr>
  </w:style>
  <w:style w:type="paragraph" w:styleId="1">
    <w:name w:val="heading 1"/>
    <w:next w:val="a"/>
    <w:link w:val="10"/>
    <w:qFormat/>
    <w:pPr>
      <w:keepNext/>
      <w:keepLines/>
      <w:numPr>
        <w:numId w:val="1"/>
      </w:numPr>
      <w:spacing w:line="360" w:lineRule="auto"/>
      <w:jc w:val="both"/>
      <w:outlineLvl w:val="0"/>
    </w:pPr>
    <w:rPr>
      <w:rFonts w:ascii="宋体" w:hAnsi="宋体"/>
      <w:b/>
      <w:bCs/>
      <w:kern w:val="44"/>
      <w:sz w:val="24"/>
      <w:szCs w:val="44"/>
      <w:lang w:val="zh-CN"/>
    </w:rPr>
  </w:style>
  <w:style w:type="paragraph" w:styleId="2">
    <w:name w:val="heading 2"/>
    <w:next w:val="a"/>
    <w:qFormat/>
    <w:pPr>
      <w:keepNext/>
      <w:keepLines/>
      <w:widowControl w:val="0"/>
      <w:numPr>
        <w:numId w:val="2"/>
      </w:numPr>
      <w:spacing w:line="360" w:lineRule="auto"/>
      <w:jc w:val="both"/>
      <w:outlineLvl w:val="1"/>
    </w:pPr>
    <w:rPr>
      <w:rFonts w:ascii="宋体" w:hAnsi="宋体"/>
      <w:kern w:val="2"/>
      <w:sz w:val="24"/>
    </w:rPr>
  </w:style>
  <w:style w:type="paragraph" w:styleId="30">
    <w:name w:val="heading 3"/>
    <w:basedOn w:val="a"/>
    <w:next w:val="a"/>
    <w:link w:val="31"/>
    <w:unhideWhenUsed/>
    <w:qFormat/>
    <w:pPr>
      <w:keepNext/>
      <w:keepLines/>
      <w:numPr>
        <w:numId w:val="3"/>
      </w:numPr>
      <w:outlineLvl w:val="2"/>
    </w:pPr>
    <w:rPr>
      <w:bCs/>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a5"/>
    <w:uiPriority w:val="99"/>
    <w:unhideWhenUsed/>
    <w:qFormat/>
    <w:rPr>
      <w:sz w:val="18"/>
      <w:szCs w:val="18"/>
    </w:rPr>
  </w:style>
  <w:style w:type="paragraph" w:styleId="a6">
    <w:name w:val="annotation text"/>
    <w:basedOn w:val="a"/>
    <w:link w:val="a7"/>
    <w:uiPriority w:val="99"/>
    <w:semiHidden/>
    <w:unhideWhenUsed/>
    <w:qFormat/>
    <w:pPr>
      <w:jc w:val="left"/>
    </w:pPr>
  </w:style>
  <w:style w:type="paragraph" w:styleId="a8">
    <w:name w:val="Body Text"/>
    <w:basedOn w:val="a"/>
    <w:link w:val="a9"/>
    <w:uiPriority w:val="99"/>
    <w:semiHidden/>
    <w:unhideWhenUsed/>
    <w:qFormat/>
    <w:pPr>
      <w:spacing w:after="120"/>
    </w:pPr>
  </w:style>
  <w:style w:type="paragraph" w:styleId="aa">
    <w:name w:val="Body Text Indent"/>
    <w:basedOn w:val="a"/>
    <w:link w:val="ab"/>
    <w:uiPriority w:val="99"/>
    <w:semiHidden/>
    <w:unhideWhenUsed/>
    <w:qFormat/>
    <w:pPr>
      <w:spacing w:after="120"/>
      <w:ind w:leftChars="200" w:left="420"/>
    </w:p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kern w:val="0"/>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f2">
    <w:name w:val="Normal (Web)"/>
    <w:basedOn w:val="a"/>
    <w:uiPriority w:val="99"/>
    <w:qFormat/>
    <w:pPr>
      <w:spacing w:beforeAutospacing="1" w:afterAutospacing="1"/>
      <w:jc w:val="left"/>
    </w:pPr>
    <w:rPr>
      <w:kern w:val="0"/>
    </w:rPr>
  </w:style>
  <w:style w:type="paragraph" w:styleId="af3">
    <w:name w:val="Title"/>
    <w:link w:val="af4"/>
    <w:qFormat/>
    <w:pPr>
      <w:jc w:val="center"/>
      <w:outlineLvl w:val="0"/>
    </w:pPr>
    <w:rPr>
      <w:rFonts w:ascii="黑体" w:eastAsia="黑体" w:hAnsi="黑体" w:cs="Arial"/>
      <w:bCs/>
      <w:sz w:val="32"/>
      <w:szCs w:val="32"/>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qFormat/>
  </w:style>
  <w:style w:type="character" w:styleId="af9">
    <w:name w:val="Hyperlink"/>
    <w:uiPriority w:val="99"/>
    <w:unhideWhenUsed/>
    <w:qFormat/>
    <w:rPr>
      <w:color w:val="0563C1"/>
      <w:u w:val="single"/>
    </w:rPr>
  </w:style>
  <w:style w:type="character" w:styleId="afa">
    <w:name w:val="annotation reference"/>
    <w:uiPriority w:val="99"/>
    <w:semiHidden/>
    <w:unhideWhenUsed/>
    <w:qFormat/>
    <w:rPr>
      <w:sz w:val="21"/>
      <w:szCs w:val="21"/>
    </w:rPr>
  </w:style>
  <w:style w:type="paragraph" w:customStyle="1" w:styleId="afb">
    <w:name w:val="正文（绿盟科技）"/>
    <w:qFormat/>
    <w:pPr>
      <w:spacing w:line="300" w:lineRule="auto"/>
    </w:pPr>
    <w:rPr>
      <w:rFonts w:ascii="Arial" w:hAnsi="Arial"/>
      <w:sz w:val="21"/>
      <w:szCs w:val="21"/>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10">
    <w:name w:val="标题 1 字符"/>
    <w:link w:val="1"/>
    <w:qFormat/>
    <w:rPr>
      <w:rFonts w:ascii="宋体" w:eastAsia="宋体" w:hAnsi="宋体"/>
      <w:b/>
      <w:bCs/>
      <w:kern w:val="44"/>
      <w:sz w:val="24"/>
      <w:szCs w:val="44"/>
      <w:lang w:val="zh-CN"/>
    </w:rPr>
  </w:style>
  <w:style w:type="character" w:customStyle="1" w:styleId="af1">
    <w:name w:val="页眉 字符"/>
    <w:link w:val="af0"/>
    <w:uiPriority w:val="99"/>
    <w:qFormat/>
    <w:rPr>
      <w:rFonts w:ascii="Calibri" w:eastAsia="宋体" w:hAnsi="Calibri" w:cs="Times New Roman"/>
      <w:sz w:val="18"/>
      <w:szCs w:val="18"/>
    </w:rPr>
  </w:style>
  <w:style w:type="character" w:customStyle="1" w:styleId="a5">
    <w:name w:val="文档结构图 字符"/>
    <w:link w:val="a4"/>
    <w:uiPriority w:val="99"/>
    <w:semiHidden/>
    <w:qFormat/>
    <w:rPr>
      <w:rFonts w:ascii="宋体"/>
      <w:kern w:val="2"/>
      <w:sz w:val="18"/>
      <w:szCs w:val="18"/>
    </w:rPr>
  </w:style>
  <w:style w:type="character" w:customStyle="1" w:styleId="af">
    <w:name w:val="页脚 字符"/>
    <w:link w:val="ae"/>
    <w:uiPriority w:val="99"/>
    <w:qFormat/>
    <w:rPr>
      <w:rFonts w:ascii="Calibri" w:eastAsia="宋体" w:hAnsi="Calibri" w:cs="Times New Roman"/>
      <w:sz w:val="18"/>
      <w:szCs w:val="18"/>
    </w:rPr>
  </w:style>
  <w:style w:type="character" w:customStyle="1" w:styleId="af4">
    <w:name w:val="标题 字符"/>
    <w:link w:val="af3"/>
    <w:qFormat/>
    <w:rPr>
      <w:rFonts w:ascii="黑体" w:eastAsia="黑体" w:hAnsi="黑体" w:cs="Arial"/>
      <w:bCs/>
      <w:kern w:val="2"/>
      <w:sz w:val="32"/>
      <w:szCs w:val="32"/>
    </w:rPr>
  </w:style>
  <w:style w:type="paragraph" w:styleId="afc">
    <w:name w:val="List Paragraph"/>
    <w:basedOn w:val="a"/>
    <w:uiPriority w:val="34"/>
    <w:qFormat/>
    <w:pPr>
      <w:ind w:firstLine="420"/>
    </w:pPr>
  </w:style>
  <w:style w:type="paragraph" w:customStyle="1" w:styleId="afd">
    <w:name w:val="正文段"/>
    <w:basedOn w:val="a"/>
    <w:qFormat/>
    <w:pPr>
      <w:widowControl/>
      <w:adjustRightInd w:val="0"/>
      <w:spacing w:after="240" w:line="360" w:lineRule="atLeast"/>
      <w:ind w:firstLine="454"/>
      <w:textAlignment w:val="bottom"/>
    </w:pPr>
    <w:rPr>
      <w:rFonts w:ascii="楷体_GB2312" w:eastAsia="楷体_GB2312" w:hAnsi="Times New Roman"/>
      <w:kern w:val="0"/>
      <w:szCs w:val="20"/>
    </w:rPr>
  </w:style>
  <w:style w:type="character" w:customStyle="1" w:styleId="a7">
    <w:name w:val="批注文字 字符"/>
    <w:link w:val="a6"/>
    <w:uiPriority w:val="99"/>
    <w:semiHidden/>
    <w:qFormat/>
    <w:rPr>
      <w:kern w:val="2"/>
      <w:sz w:val="21"/>
      <w:szCs w:val="22"/>
    </w:rPr>
  </w:style>
  <w:style w:type="character" w:customStyle="1" w:styleId="af6">
    <w:name w:val="批注主题 字符"/>
    <w:link w:val="af5"/>
    <w:uiPriority w:val="99"/>
    <w:semiHidden/>
    <w:qFormat/>
    <w:rPr>
      <w:b/>
      <w:bCs/>
      <w:kern w:val="2"/>
      <w:sz w:val="21"/>
      <w:szCs w:val="22"/>
    </w:rPr>
  </w:style>
  <w:style w:type="character" w:customStyle="1" w:styleId="ad">
    <w:name w:val="批注框文本 字符"/>
    <w:link w:val="ac"/>
    <w:uiPriority w:val="99"/>
    <w:semiHidden/>
    <w:qFormat/>
    <w:rPr>
      <w:kern w:val="2"/>
      <w:sz w:val="18"/>
      <w:szCs w:val="18"/>
    </w:rPr>
  </w:style>
  <w:style w:type="paragraph" w:customStyle="1" w:styleId="11">
    <w:name w:val="列出段落1"/>
    <w:basedOn w:val="a"/>
    <w:uiPriority w:val="34"/>
    <w:qFormat/>
    <w:pPr>
      <w:ind w:firstLine="420"/>
    </w:pPr>
  </w:style>
  <w:style w:type="character" w:customStyle="1" w:styleId="31">
    <w:name w:val="标题 3 字符"/>
    <w:link w:val="30"/>
    <w:qFormat/>
    <w:rPr>
      <w:rFonts w:ascii="宋体" w:eastAsia="宋体" w:hAnsi="宋体"/>
      <w:bCs/>
      <w:kern w:val="2"/>
      <w:sz w:val="24"/>
      <w:szCs w:val="32"/>
    </w:rPr>
  </w:style>
  <w:style w:type="paragraph" w:customStyle="1" w:styleId="32">
    <w:name w:val="正文文字3"/>
    <w:basedOn w:val="a8"/>
    <w:qFormat/>
    <w:pPr>
      <w:adjustRightInd w:val="0"/>
      <w:spacing w:after="0" w:line="360" w:lineRule="atLeast"/>
      <w:ind w:leftChars="30" w:left="30" w:rightChars="30" w:right="30"/>
      <w:textAlignment w:val="baseline"/>
    </w:pPr>
    <w:rPr>
      <w:rFonts w:ascii="Times New Roman" w:hAnsi="Times New Roman"/>
      <w:kern w:val="0"/>
      <w:szCs w:val="20"/>
      <w:lang w:val="zh-CN"/>
    </w:rPr>
  </w:style>
  <w:style w:type="paragraph" w:customStyle="1" w:styleId="12">
    <w:name w:val="正文文字1"/>
    <w:basedOn w:val="a8"/>
    <w:qFormat/>
    <w:pPr>
      <w:adjustRightInd w:val="0"/>
      <w:spacing w:after="0" w:line="360" w:lineRule="atLeast"/>
      <w:ind w:leftChars="30" w:left="72" w:rightChars="30" w:right="72"/>
      <w:textAlignment w:val="baseline"/>
    </w:pPr>
    <w:rPr>
      <w:rFonts w:ascii="Times New Roman" w:hAnsi="Times New Roman"/>
      <w:kern w:val="0"/>
      <w:szCs w:val="20"/>
      <w:lang w:val="zh-CN"/>
    </w:rPr>
  </w:style>
  <w:style w:type="character" w:customStyle="1" w:styleId="a9">
    <w:name w:val="正文文本 字符"/>
    <w:basedOn w:val="a0"/>
    <w:link w:val="a8"/>
    <w:uiPriority w:val="99"/>
    <w:semiHidden/>
    <w:qFormat/>
    <w:rPr>
      <w:kern w:val="2"/>
      <w:sz w:val="21"/>
      <w:szCs w:val="22"/>
    </w:rPr>
  </w:style>
  <w:style w:type="character" w:customStyle="1" w:styleId="font11">
    <w:name w:val="font11"/>
    <w:basedOn w:val="a0"/>
    <w:qFormat/>
    <w:rPr>
      <w:rFonts w:ascii="Times New Roman" w:hAnsi="Times New Roman" w:cs="Times New Roman" w:hint="default"/>
      <w:color w:val="000000"/>
      <w:sz w:val="21"/>
      <w:szCs w:val="21"/>
      <w:u w:val="non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yyw">
    <w:name w:val="yyw正文内容"/>
    <w:basedOn w:val="a"/>
    <w:qFormat/>
    <w:pPr>
      <w:widowControl/>
      <w:spacing w:line="300" w:lineRule="auto"/>
      <w:ind w:firstLine="420"/>
      <w:jc w:val="left"/>
    </w:pPr>
    <w:rPr>
      <w:rFonts w:hint="eastAsia"/>
      <w:color w:val="000000"/>
      <w:kern w:val="0"/>
      <w:sz w:val="22"/>
      <w:szCs w:val="24"/>
      <w:lang w:val="zh-CN"/>
    </w:rPr>
  </w:style>
  <w:style w:type="paragraph" w:customStyle="1" w:styleId="3">
    <w:name w:val="标题 3（绿盟科技）"/>
    <w:basedOn w:val="30"/>
    <w:next w:val="afb"/>
    <w:qFormat/>
    <w:pPr>
      <w:numPr>
        <w:numId w:val="4"/>
      </w:numPr>
      <w:tabs>
        <w:tab w:val="left" w:pos="960"/>
      </w:tabs>
      <w:spacing w:line="415" w:lineRule="auto"/>
    </w:pPr>
    <w:rPr>
      <w:bCs w:val="0"/>
      <w:szCs w:val="30"/>
    </w:rPr>
  </w:style>
  <w:style w:type="paragraph" w:customStyle="1" w:styleId="afe">
    <w:name w:val="正文首行缩进（绿盟科技）"/>
    <w:basedOn w:val="afb"/>
    <w:qFormat/>
    <w:pPr>
      <w:spacing w:after="50"/>
      <w:ind w:firstLineChars="200" w:firstLine="200"/>
    </w:pPr>
  </w:style>
  <w:style w:type="paragraph" w:customStyle="1" w:styleId="20">
    <w:name w:val="标题 2（绿盟科技）"/>
    <w:basedOn w:val="2"/>
    <w:next w:val="afb"/>
    <w:qFormat/>
    <w:pPr>
      <w:numPr>
        <w:numId w:val="0"/>
      </w:numPr>
      <w:spacing w:line="415" w:lineRule="auto"/>
      <w:ind w:left="907" w:hanging="907"/>
    </w:pPr>
    <w:rPr>
      <w:szCs w:val="32"/>
    </w:rPr>
  </w:style>
  <w:style w:type="paragraph" w:customStyle="1" w:styleId="aff">
    <w:name w:val="页眉右端（绿盟科技）"/>
    <w:basedOn w:val="af0"/>
    <w:qFormat/>
    <w:pPr>
      <w:pBdr>
        <w:bottom w:val="single" w:sz="4" w:space="9" w:color="auto"/>
      </w:pBdr>
      <w:spacing w:before="160"/>
      <w:jc w:val="right"/>
    </w:pPr>
    <w:rPr>
      <w:b/>
      <w:color w:val="FFFFFF"/>
    </w:rPr>
  </w:style>
  <w:style w:type="paragraph" w:customStyle="1" w:styleId="aff0">
    <w:name w:val="页脚页码（绿盟科技）"/>
    <w:basedOn w:val="ae"/>
    <w:qFormat/>
    <w:pPr>
      <w:framePr w:w="703" w:wrap="around" w:vAnchor="text" w:hAnchor="page" w:x="5598" w:y="247"/>
      <w:jc w:val="center"/>
    </w:pPr>
  </w:style>
  <w:style w:type="paragraph" w:customStyle="1" w:styleId="aff1">
    <w:name w:val="页脚左端（绿盟科技）"/>
    <w:basedOn w:val="a"/>
    <w:qFormat/>
    <w:pPr>
      <w:pBdr>
        <w:top w:val="single" w:sz="4" w:space="4" w:color="auto"/>
      </w:pBdr>
      <w:tabs>
        <w:tab w:val="center" w:pos="4153"/>
        <w:tab w:val="right" w:pos="8306"/>
      </w:tabs>
      <w:snapToGrid w:val="0"/>
      <w:spacing w:before="100" w:beforeAutospacing="1"/>
      <w:jc w:val="left"/>
    </w:pPr>
    <w:rPr>
      <w:b/>
      <w:sz w:val="18"/>
      <w:szCs w:val="18"/>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b">
    <w:name w:val="正文文本缩进 字符"/>
    <w:basedOn w:val="a0"/>
    <w:link w:val="aa"/>
    <w:uiPriority w:val="99"/>
    <w:semiHidden/>
    <w:qFormat/>
    <w:rPr>
      <w:rFonts w:ascii="Calibri" w:hAnsi="Calibri"/>
      <w:kern w:val="2"/>
      <w:sz w:val="21"/>
      <w:szCs w:val="22"/>
    </w:rPr>
  </w:style>
  <w:style w:type="paragraph" w:customStyle="1" w:styleId="14">
    <w:name w:val="修订1"/>
    <w:hidden/>
    <w:uiPriority w:val="99"/>
    <w:semiHidden/>
    <w:qFormat/>
    <w:rPr>
      <w:rFonts w:ascii="Calibri" w:hAnsi="Calibri"/>
      <w:kern w:val="2"/>
      <w:sz w:val="21"/>
      <w:szCs w:val="22"/>
    </w:rPr>
  </w:style>
  <w:style w:type="paragraph" w:customStyle="1" w:styleId="aff2">
    <w:name w:val="表格"/>
    <w:qFormat/>
    <w:pPr>
      <w:jc w:val="both"/>
    </w:pPr>
    <w:rPr>
      <w:rFonts w:ascii="宋体" w:hAnsi="宋体"/>
      <w:sz w:val="21"/>
      <w:szCs w:val="24"/>
    </w:rPr>
  </w:style>
  <w:style w:type="paragraph" w:customStyle="1" w:styleId="TableText">
    <w:name w:val="Table Text"/>
    <w:basedOn w:val="a"/>
    <w:semiHidden/>
    <w:qFormat/>
    <w:rPr>
      <w:rFonts w:cs="宋体"/>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696A5-2A63-4EC0-BEF6-2FD90721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1196</Words>
  <Characters>6819</Characters>
  <Application>Microsoft Office Word</Application>
  <DocSecurity>0</DocSecurity>
  <Lines>56</Lines>
  <Paragraphs>15</Paragraphs>
  <ScaleCrop>false</ScaleCrop>
  <Company>Shisu</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吴珉玥</cp:lastModifiedBy>
  <cp:revision>4</cp:revision>
  <dcterms:created xsi:type="dcterms:W3CDTF">2026-05-25T02:08:00Z</dcterms:created>
  <dcterms:modified xsi:type="dcterms:W3CDTF">2026-05-27T09:16:00Z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44A424FAB977488898CF6E0A6131985E_13</vt:lpwstr>
  </property>
  <property fmtid="{D5CDD505-2E9C-101B-9397-08002B2CF9AE}" pid="4" name="KSOTemplateDocerSaveRecord">
    <vt:lpwstr>eyJoZGlkIjoiZmQ4ZDZmZWI5MTc5OWZjODc4M2IzYjUxMDQ1MmE1OGUiLCJ1c2VySWQiOiI1ODkyNTIyMDYifQ==</vt:lpwstr>
  </property>
</Properties>
</file>