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C0E6B" w14:textId="77777777" w:rsidR="00C073F0" w:rsidRDefault="00000000">
      <w:pPr>
        <w:spacing w:afterLines="50" w:after="120" w:line="360" w:lineRule="auto"/>
        <w:jc w:val="center"/>
        <w:outlineLvl w:val="0"/>
        <w:rPr>
          <w:rFonts w:ascii="宋体" w:eastAsia="宋体" w:hAnsi="宋体" w:cs="宋体" w:hint="eastAsia"/>
          <w:b/>
          <w:bCs/>
          <w:sz w:val="28"/>
          <w:szCs w:val="36"/>
        </w:rPr>
      </w:pPr>
      <w:bookmarkStart w:id="0" w:name="_Toc17799"/>
      <w:r>
        <w:rPr>
          <w:rFonts w:ascii="宋体" w:eastAsia="宋体" w:hAnsi="宋体" w:cs="宋体" w:hint="eastAsia"/>
          <w:b/>
          <w:bCs/>
          <w:sz w:val="28"/>
          <w:szCs w:val="36"/>
        </w:rPr>
        <w:t>虹口生活区5号楼及10号楼屋面防水修缮项目需求书</w:t>
      </w:r>
      <w:bookmarkEnd w:id="0"/>
    </w:p>
    <w:p w14:paraId="0DF1EFB9" w14:textId="77777777" w:rsidR="00C073F0" w:rsidRDefault="00000000">
      <w:pPr>
        <w:spacing w:line="360" w:lineRule="auto"/>
        <w:rPr>
          <w:rFonts w:ascii="宋体" w:eastAsia="宋体" w:hAnsi="宋体" w:cs="宋体" w:hint="eastAsia"/>
          <w:b/>
          <w:bCs/>
          <w:sz w:val="24"/>
          <w:szCs w:val="32"/>
        </w:rPr>
      </w:pPr>
      <w:r>
        <w:rPr>
          <w:rFonts w:ascii="宋体" w:eastAsia="宋体" w:hAnsi="宋体" w:cs="宋体"/>
          <w:b/>
          <w:bCs/>
          <w:sz w:val="24"/>
          <w:szCs w:val="32"/>
        </w:rPr>
        <w:t>一、</w:t>
      </w:r>
      <w:r>
        <w:rPr>
          <w:rFonts w:ascii="宋体" w:eastAsia="宋体" w:hAnsi="宋体" w:cs="宋体" w:hint="eastAsia"/>
          <w:b/>
          <w:bCs/>
          <w:sz w:val="24"/>
          <w:szCs w:val="32"/>
        </w:rPr>
        <w:t>项目</w:t>
      </w:r>
      <w:r>
        <w:rPr>
          <w:rFonts w:ascii="宋体" w:eastAsia="宋体" w:hAnsi="宋体" w:cs="宋体"/>
          <w:b/>
          <w:bCs/>
          <w:sz w:val="24"/>
          <w:szCs w:val="32"/>
        </w:rPr>
        <w:t>概况</w:t>
      </w:r>
    </w:p>
    <w:p w14:paraId="15863F50" w14:textId="77777777" w:rsidR="00C073F0"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sz w:val="24"/>
          <w:szCs w:val="32"/>
        </w:rPr>
        <w:t xml:space="preserve">1.1 </w:t>
      </w:r>
      <w:r>
        <w:rPr>
          <w:rFonts w:ascii="宋体" w:eastAsia="宋体" w:hAnsi="宋体" w:cs="宋体" w:hint="eastAsia"/>
          <w:sz w:val="24"/>
          <w:szCs w:val="32"/>
        </w:rPr>
        <w:t>项目</w:t>
      </w:r>
      <w:r>
        <w:rPr>
          <w:rFonts w:ascii="宋体" w:eastAsia="宋体" w:hAnsi="宋体" w:cs="宋体"/>
          <w:sz w:val="24"/>
          <w:szCs w:val="32"/>
        </w:rPr>
        <w:t>名称</w:t>
      </w:r>
    </w:p>
    <w:p w14:paraId="5A378EE4" w14:textId="77777777" w:rsidR="00C073F0"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上海外国语大学虹口生活区5号楼及10号楼屋面防水修缮项目</w:t>
      </w:r>
    </w:p>
    <w:p w14:paraId="2071AED3" w14:textId="77777777" w:rsidR="00C073F0"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sz w:val="24"/>
          <w:szCs w:val="32"/>
        </w:rPr>
        <w:t>1.2 项目建设地点</w:t>
      </w:r>
    </w:p>
    <w:p w14:paraId="444CA101" w14:textId="77777777" w:rsidR="00C073F0"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hint="eastAsia"/>
          <w:sz w:val="24"/>
          <w:szCs w:val="32"/>
        </w:rPr>
        <w:t>虹口区东体育会路411号上海外国语大学生活区</w:t>
      </w:r>
    </w:p>
    <w:p w14:paraId="4AC980B9" w14:textId="77777777" w:rsidR="00C073F0" w:rsidRDefault="00000000">
      <w:pPr>
        <w:spacing w:line="360" w:lineRule="auto"/>
        <w:ind w:firstLineChars="200" w:firstLine="480"/>
        <w:rPr>
          <w:rFonts w:ascii="宋体" w:eastAsia="宋体" w:hAnsi="宋体" w:cs="宋体" w:hint="eastAsia"/>
          <w:sz w:val="24"/>
          <w:szCs w:val="32"/>
        </w:rPr>
      </w:pPr>
      <w:r>
        <w:rPr>
          <w:rFonts w:ascii="宋体" w:eastAsia="宋体" w:hAnsi="宋体" w:cs="宋体"/>
          <w:sz w:val="24"/>
          <w:szCs w:val="32"/>
        </w:rPr>
        <w:t>1.3 项目建设内容</w:t>
      </w:r>
    </w:p>
    <w:p w14:paraId="2F5C1F7C" w14:textId="77777777" w:rsidR="00C073F0" w:rsidRDefault="00000000">
      <w:pPr>
        <w:spacing w:line="360" w:lineRule="auto"/>
        <w:ind w:firstLineChars="200" w:firstLine="480"/>
        <w:rPr>
          <w:rFonts w:ascii="宋体" w:eastAsia="宋体" w:hAnsi="宋体" w:cs="宋体" w:hint="eastAsia"/>
          <w:color w:val="0F1115"/>
          <w:sz w:val="24"/>
          <w:shd w:val="clear" w:color="auto" w:fill="FFFFFF"/>
        </w:rPr>
      </w:pPr>
      <w:r>
        <w:rPr>
          <w:rFonts w:ascii="宋体" w:eastAsia="宋体" w:hAnsi="宋体" w:cs="宋体" w:hint="eastAsia"/>
          <w:color w:val="0F1115"/>
          <w:sz w:val="24"/>
          <w:shd w:val="clear" w:color="auto" w:fill="FFFFFF"/>
        </w:rPr>
        <w:t>为修复生活区5号楼、10号楼屋面漏水问题，对5号楼及10号楼屋面防水进行翻修。包括拆除原有沥青屋面、破损屋面板、老虎窗等，新做屋面板、屋面卷材防水、沥青瓦、老虎窗等，并对原钢结构屋面进行除锈、涂防锈漆，避雷带安装等。措施费等包干，具体详见招标清单。</w:t>
      </w:r>
    </w:p>
    <w:p w14:paraId="7C30AF8F" w14:textId="77777777" w:rsidR="00C073F0" w:rsidRDefault="00000000">
      <w:pPr>
        <w:spacing w:line="360" w:lineRule="auto"/>
        <w:rPr>
          <w:rFonts w:ascii="宋体" w:eastAsia="宋体" w:hAnsi="宋体" w:cs="宋体" w:hint="eastAsia"/>
          <w:b/>
          <w:bCs/>
          <w:sz w:val="24"/>
          <w:szCs w:val="32"/>
        </w:rPr>
      </w:pPr>
      <w:r>
        <w:rPr>
          <w:rFonts w:ascii="宋体" w:eastAsia="宋体" w:hAnsi="宋体" w:cs="宋体" w:hint="eastAsia"/>
          <w:b/>
          <w:bCs/>
          <w:sz w:val="24"/>
          <w:szCs w:val="32"/>
        </w:rPr>
        <w:t>二、评审办法：综合评分制</w:t>
      </w:r>
    </w:p>
    <w:p w14:paraId="72CC0725" w14:textId="77777777" w:rsidR="00C073F0" w:rsidRDefault="00000000">
      <w:pPr>
        <w:pStyle w:val="a4"/>
        <w:spacing w:line="360" w:lineRule="auto"/>
        <w:rPr>
          <w:rFonts w:ascii="宋体" w:eastAsia="宋体" w:hAnsi="宋体" w:cs="宋体" w:hint="eastAsia"/>
          <w:szCs w:val="32"/>
        </w:rPr>
      </w:pPr>
      <w:r>
        <w:rPr>
          <w:rFonts w:ascii="宋体" w:eastAsia="宋体" w:hAnsi="宋体" w:cs="宋体" w:hint="eastAsia"/>
          <w:szCs w:val="32"/>
        </w:rPr>
        <w:t>本评分细则满分100分，最小打分间隔0.1分（报价打分除外，保留小数点后两位），平均分值保留小数点后两位。由比选小组成员按照评分细则独立打分，取各评委打分的算术平均值为综合。按综合得分从高到低进行排序并经评审委员会确认后，将总得分最高的前2名供应商作为合格的候选供应商推荐给采购人。采购人确定排名第一的候选供应商为成交供应商。</w:t>
      </w:r>
    </w:p>
    <w:p w14:paraId="183AFC92" w14:textId="77777777" w:rsidR="00C073F0" w:rsidRDefault="00000000">
      <w:pPr>
        <w:pStyle w:val="a4"/>
        <w:spacing w:line="360" w:lineRule="auto"/>
        <w:ind w:firstLine="482"/>
        <w:rPr>
          <w:rFonts w:ascii="宋体" w:hAnsi="宋体" w:hint="eastAsia"/>
          <w:sz w:val="21"/>
          <w:szCs w:val="21"/>
        </w:rPr>
      </w:pPr>
      <w:r>
        <w:rPr>
          <w:rFonts w:ascii="宋体" w:eastAsia="宋体" w:hAnsi="宋体" w:cs="宋体" w:hint="eastAsia"/>
          <w:b/>
          <w:bCs/>
          <w:szCs w:val="32"/>
        </w:rPr>
        <w:t>报价的修正</w:t>
      </w:r>
      <w:r>
        <w:rPr>
          <w:rFonts w:ascii="宋体" w:eastAsia="宋体" w:hAnsi="宋体" w:cs="宋体" w:hint="eastAsia"/>
          <w:szCs w:val="32"/>
        </w:rPr>
        <w:t>：响应文件中报价一览表内容与响应文件中相应内容不一致的，以报价一览表为准；大写金额和小写金额不一致的，以大写金额为准；单价金额小数点或者百分比有明显错位的，以报价一览表的总价为准，并修改单价；总价金额与按单价汇总金额不一致的，以单价金额计算结果为准。同时出现两种以上不一致的，按照前述规定的顺序修正。修正后的报价经供应商书面加盖公章或法定代表人或其授权的代表签字确认后产生约束力，供应商不确认的，其响应无效。</w:t>
      </w:r>
    </w:p>
    <w:p w14:paraId="29F836B2" w14:textId="77777777" w:rsidR="00C073F0" w:rsidRDefault="00000000">
      <w:pPr>
        <w:pStyle w:val="a4"/>
        <w:spacing w:line="360" w:lineRule="auto"/>
        <w:ind w:firstLineChars="0" w:firstLine="0"/>
        <w:jc w:val="center"/>
        <w:rPr>
          <w:rFonts w:ascii="宋体" w:hAnsi="宋体" w:hint="eastAsia"/>
        </w:rPr>
      </w:pPr>
      <w:r>
        <w:rPr>
          <w:rFonts w:ascii="宋体" w:hAnsi="宋体" w:hint="eastAsia"/>
          <w:b/>
          <w:sz w:val="21"/>
          <w:szCs w:val="21"/>
        </w:rPr>
        <w:t>评分细则</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992"/>
        <w:gridCol w:w="6570"/>
      </w:tblGrid>
      <w:tr w:rsidR="00C073F0" w14:paraId="1574FBB0" w14:textId="77777777">
        <w:trPr>
          <w:trHeight w:val="679"/>
          <w:jc w:val="center"/>
        </w:trPr>
        <w:tc>
          <w:tcPr>
            <w:tcW w:w="1561" w:type="dxa"/>
            <w:vAlign w:val="center"/>
          </w:tcPr>
          <w:p w14:paraId="32571358" w14:textId="77777777" w:rsidR="00C073F0" w:rsidRDefault="00000000">
            <w:pPr>
              <w:widowControl/>
              <w:spacing w:line="300" w:lineRule="auto"/>
              <w:jc w:val="center"/>
              <w:rPr>
                <w:rFonts w:ascii="宋体" w:hAnsi="宋体" w:cs="宋体" w:hint="eastAsia"/>
                <w:b/>
                <w:bCs/>
                <w:szCs w:val="21"/>
              </w:rPr>
            </w:pPr>
            <w:proofErr w:type="gramStart"/>
            <w:r>
              <w:rPr>
                <w:rFonts w:ascii="宋体" w:hAnsi="宋体" w:cs="宋体" w:hint="eastAsia"/>
                <w:b/>
                <w:bCs/>
                <w:szCs w:val="21"/>
              </w:rPr>
              <w:t>类  别</w:t>
            </w:r>
            <w:proofErr w:type="gramEnd"/>
          </w:p>
        </w:tc>
        <w:tc>
          <w:tcPr>
            <w:tcW w:w="992" w:type="dxa"/>
            <w:vAlign w:val="center"/>
          </w:tcPr>
          <w:p w14:paraId="518DF826" w14:textId="77777777" w:rsidR="00C073F0" w:rsidRDefault="00000000">
            <w:pPr>
              <w:widowControl/>
              <w:spacing w:line="300" w:lineRule="auto"/>
              <w:jc w:val="center"/>
              <w:rPr>
                <w:rFonts w:ascii="宋体" w:hAnsi="宋体" w:cs="宋体" w:hint="eastAsia"/>
                <w:b/>
                <w:bCs/>
                <w:szCs w:val="21"/>
              </w:rPr>
            </w:pPr>
            <w:r>
              <w:rPr>
                <w:rFonts w:ascii="宋体" w:hAnsi="宋体" w:cs="宋体" w:hint="eastAsia"/>
                <w:b/>
                <w:bCs/>
                <w:szCs w:val="21"/>
              </w:rPr>
              <w:t>得分</w:t>
            </w:r>
          </w:p>
        </w:tc>
        <w:tc>
          <w:tcPr>
            <w:tcW w:w="6570" w:type="dxa"/>
            <w:vAlign w:val="center"/>
          </w:tcPr>
          <w:p w14:paraId="4E75BA32" w14:textId="77777777" w:rsidR="00C073F0" w:rsidRDefault="00000000">
            <w:pPr>
              <w:widowControl/>
              <w:spacing w:line="300" w:lineRule="auto"/>
              <w:jc w:val="center"/>
              <w:rPr>
                <w:rFonts w:ascii="宋体" w:hAnsi="宋体" w:cs="宋体" w:hint="eastAsia"/>
                <w:b/>
                <w:bCs/>
                <w:szCs w:val="21"/>
              </w:rPr>
            </w:pPr>
            <w:r>
              <w:rPr>
                <w:rFonts w:ascii="宋体" w:hAnsi="宋体" w:cs="宋体" w:hint="eastAsia"/>
                <w:b/>
                <w:bCs/>
                <w:szCs w:val="21"/>
              </w:rPr>
              <w:t>评分说明和标准</w:t>
            </w:r>
          </w:p>
        </w:tc>
      </w:tr>
      <w:tr w:rsidR="00C073F0" w14:paraId="1804D6CC" w14:textId="77777777">
        <w:trPr>
          <w:trHeight w:val="1837"/>
          <w:jc w:val="center"/>
        </w:trPr>
        <w:tc>
          <w:tcPr>
            <w:tcW w:w="1561" w:type="dxa"/>
            <w:vAlign w:val="center"/>
          </w:tcPr>
          <w:p w14:paraId="43E85B84"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lastRenderedPageBreak/>
              <w:t>商务报价</w:t>
            </w:r>
          </w:p>
        </w:tc>
        <w:tc>
          <w:tcPr>
            <w:tcW w:w="992" w:type="dxa"/>
            <w:vAlign w:val="center"/>
          </w:tcPr>
          <w:p w14:paraId="440BA2DB"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0-30分</w:t>
            </w:r>
          </w:p>
        </w:tc>
        <w:tc>
          <w:tcPr>
            <w:tcW w:w="6570" w:type="dxa"/>
            <w:vAlign w:val="center"/>
          </w:tcPr>
          <w:p w14:paraId="23D44B99" w14:textId="619F8100" w:rsidR="00C073F0" w:rsidRPr="00D4082C" w:rsidRDefault="00000000" w:rsidP="00D4082C">
            <w:pPr>
              <w:numPr>
                <w:ilvl w:val="6"/>
                <w:numId w:val="2"/>
              </w:numPr>
              <w:adjustRightInd w:val="0"/>
              <w:snapToGrid w:val="0"/>
              <w:ind w:left="0" w:firstLine="0"/>
              <w:textAlignment w:val="baseline"/>
              <w:rPr>
                <w:rFonts w:ascii="宋体" w:hAnsi="宋体" w:hint="eastAsia"/>
              </w:rPr>
            </w:pPr>
            <w:r w:rsidRPr="00D4082C">
              <w:rPr>
                <w:rFonts w:ascii="宋体" w:hAnsi="宋体" w:hint="eastAsia"/>
              </w:rPr>
              <w:t>确定评审</w:t>
            </w:r>
            <w:r w:rsidRPr="00D4082C">
              <w:rPr>
                <w:rFonts w:ascii="宋体" w:hAnsi="宋体"/>
              </w:rPr>
              <w:t>基准价：满足</w:t>
            </w:r>
            <w:r w:rsidRPr="00D4082C">
              <w:rPr>
                <w:rFonts w:ascii="宋体" w:hAnsi="宋体" w:hint="eastAsia"/>
              </w:rPr>
              <w:t>比选</w:t>
            </w:r>
            <w:r w:rsidRPr="00D4082C">
              <w:rPr>
                <w:rFonts w:ascii="宋体" w:hAnsi="宋体"/>
              </w:rPr>
              <w:t>文件要求且最低的经评审的</w:t>
            </w:r>
            <w:r w:rsidRPr="00D4082C">
              <w:rPr>
                <w:rFonts w:ascii="宋体" w:hAnsi="宋体" w:hint="eastAsia"/>
              </w:rPr>
              <w:t>响应报价（B）</w:t>
            </w:r>
            <w:r w:rsidRPr="00D4082C">
              <w:rPr>
                <w:rFonts w:ascii="宋体" w:hAnsi="宋体"/>
              </w:rPr>
              <w:t>为</w:t>
            </w:r>
            <w:r w:rsidRPr="00D4082C">
              <w:rPr>
                <w:rFonts w:ascii="宋体" w:hAnsi="宋体" w:hint="eastAsia"/>
              </w:rPr>
              <w:t>评审</w:t>
            </w:r>
            <w:r w:rsidRPr="00D4082C">
              <w:rPr>
                <w:rFonts w:ascii="宋体" w:hAnsi="宋体"/>
              </w:rPr>
              <w:t>基准价。</w:t>
            </w:r>
          </w:p>
          <w:p w14:paraId="226501DA" w14:textId="77777777" w:rsidR="00C073F0" w:rsidRDefault="00000000">
            <w:pPr>
              <w:rPr>
                <w:rFonts w:ascii="宋体" w:hAnsi="宋体" w:cs="宋体" w:hint="eastAsia"/>
                <w:sz w:val="22"/>
                <w:szCs w:val="21"/>
              </w:rPr>
            </w:pPr>
            <w:r>
              <w:rPr>
                <w:rFonts w:ascii="宋体" w:hAnsi="宋体"/>
              </w:rPr>
              <w:t>计算得分：</w:t>
            </w:r>
            <w:r>
              <w:rPr>
                <w:rFonts w:ascii="宋体" w:hAnsi="宋体" w:hint="eastAsia"/>
              </w:rPr>
              <w:t>报价</w:t>
            </w:r>
            <w:r>
              <w:rPr>
                <w:rFonts w:ascii="宋体" w:hAnsi="宋体"/>
              </w:rPr>
              <w:t>得分=评</w:t>
            </w:r>
            <w:r>
              <w:rPr>
                <w:rFonts w:ascii="宋体" w:hAnsi="宋体" w:hint="eastAsia"/>
              </w:rPr>
              <w:t>审</w:t>
            </w:r>
            <w:r>
              <w:rPr>
                <w:rFonts w:ascii="宋体" w:hAnsi="宋体"/>
              </w:rPr>
              <w:t>基准价／经评审的</w:t>
            </w:r>
            <w:r>
              <w:rPr>
                <w:rFonts w:ascii="宋体" w:hAnsi="宋体" w:hint="eastAsia"/>
              </w:rPr>
              <w:t>响应报价</w:t>
            </w:r>
            <w:r>
              <w:rPr>
                <w:rFonts w:ascii="宋体" w:hAnsi="宋体"/>
              </w:rPr>
              <w:t>（B）×价格权值</w:t>
            </w:r>
            <w:r>
              <w:rPr>
                <w:rFonts w:ascii="宋体" w:hAnsi="宋体" w:hint="eastAsia"/>
                <w:b/>
              </w:rPr>
              <w:t>（30%）</w:t>
            </w:r>
            <w:r>
              <w:rPr>
                <w:rFonts w:ascii="宋体" w:hAnsi="宋体"/>
              </w:rPr>
              <w:t>×100</w:t>
            </w:r>
          </w:p>
        </w:tc>
      </w:tr>
      <w:tr w:rsidR="00C073F0" w14:paraId="6EA445B2" w14:textId="77777777">
        <w:trPr>
          <w:trHeight w:val="1537"/>
          <w:jc w:val="center"/>
        </w:trPr>
        <w:tc>
          <w:tcPr>
            <w:tcW w:w="1561" w:type="dxa"/>
            <w:vAlign w:val="center"/>
          </w:tcPr>
          <w:p w14:paraId="0CB11858"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供应商业绩</w:t>
            </w:r>
          </w:p>
        </w:tc>
        <w:tc>
          <w:tcPr>
            <w:tcW w:w="992" w:type="dxa"/>
            <w:vAlign w:val="center"/>
          </w:tcPr>
          <w:p w14:paraId="00FF9F58"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0-10分</w:t>
            </w:r>
          </w:p>
        </w:tc>
        <w:tc>
          <w:tcPr>
            <w:tcW w:w="6570" w:type="dxa"/>
            <w:vAlign w:val="center"/>
          </w:tcPr>
          <w:p w14:paraId="6990AF5C" w14:textId="77777777" w:rsidR="00C073F0" w:rsidRDefault="00000000">
            <w:pPr>
              <w:widowControl/>
              <w:spacing w:line="300" w:lineRule="auto"/>
              <w:rPr>
                <w:rFonts w:ascii="宋体" w:hAnsi="宋体" w:cs="宋体" w:hint="eastAsia"/>
                <w:sz w:val="22"/>
                <w:szCs w:val="21"/>
              </w:rPr>
            </w:pPr>
            <w:r>
              <w:rPr>
                <w:rFonts w:ascii="宋体" w:hAnsi="宋体" w:hint="eastAsia"/>
                <w:szCs w:val="21"/>
              </w:rPr>
              <w:t>提供2021年5月至今自身签订的同类项目合同，每提供1份有效的证明材料得2分，满分10分。</w:t>
            </w:r>
            <w:r>
              <w:rPr>
                <w:rFonts w:ascii="宋体" w:hAnsi="宋体" w:hint="eastAsia"/>
                <w:b/>
                <w:szCs w:val="21"/>
              </w:rPr>
              <w:t>（有效证明材料以合同签订日期为准，无法判定合同签订日期的不予接受；须提供完整的并加盖公章的合同复印件，否则视为无效，提供无关合同也视为无效）。</w:t>
            </w:r>
          </w:p>
        </w:tc>
      </w:tr>
      <w:tr w:rsidR="00C073F0" w14:paraId="513338CF" w14:textId="77777777">
        <w:trPr>
          <w:trHeight w:val="347"/>
          <w:jc w:val="center"/>
        </w:trPr>
        <w:tc>
          <w:tcPr>
            <w:tcW w:w="1561" w:type="dxa"/>
            <w:vMerge w:val="restart"/>
            <w:vAlign w:val="center"/>
          </w:tcPr>
          <w:p w14:paraId="2F12AAD6"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整体服务方案</w:t>
            </w:r>
          </w:p>
          <w:p w14:paraId="7A30A03E"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服务</w:t>
            </w:r>
          </w:p>
        </w:tc>
        <w:tc>
          <w:tcPr>
            <w:tcW w:w="992" w:type="dxa"/>
            <w:vMerge w:val="restart"/>
            <w:vAlign w:val="center"/>
          </w:tcPr>
          <w:p w14:paraId="368055D2" w14:textId="77777777" w:rsidR="00C073F0" w:rsidRDefault="00000000">
            <w:pPr>
              <w:widowControl/>
              <w:spacing w:line="300" w:lineRule="auto"/>
              <w:jc w:val="center"/>
              <w:rPr>
                <w:rFonts w:ascii="宋体" w:hAnsi="宋体" w:hint="eastAsia"/>
                <w:szCs w:val="21"/>
              </w:rPr>
            </w:pPr>
            <w:r>
              <w:rPr>
                <w:rFonts w:ascii="宋体" w:hAnsi="宋体" w:hint="eastAsia"/>
                <w:szCs w:val="21"/>
              </w:rPr>
              <w:t>20-50分</w:t>
            </w:r>
          </w:p>
          <w:p w14:paraId="74693752" w14:textId="77777777" w:rsidR="00C073F0" w:rsidRDefault="00C073F0">
            <w:pPr>
              <w:widowControl/>
              <w:spacing w:line="300" w:lineRule="auto"/>
              <w:jc w:val="center"/>
              <w:rPr>
                <w:rFonts w:ascii="宋体" w:hAnsi="宋体" w:cs="宋体" w:hint="eastAsia"/>
                <w:sz w:val="22"/>
                <w:szCs w:val="21"/>
              </w:rPr>
            </w:pPr>
          </w:p>
        </w:tc>
        <w:tc>
          <w:tcPr>
            <w:tcW w:w="6570" w:type="dxa"/>
            <w:vAlign w:val="center"/>
          </w:tcPr>
          <w:p w14:paraId="037C436C" w14:textId="77777777" w:rsidR="00C073F0" w:rsidRDefault="00000000">
            <w:pPr>
              <w:adjustRightInd w:val="0"/>
              <w:snapToGrid w:val="0"/>
              <w:textAlignment w:val="baseline"/>
              <w:rPr>
                <w:rFonts w:ascii="宋体" w:hAnsi="宋体" w:cs="宋体" w:hint="eastAsia"/>
                <w:sz w:val="22"/>
                <w:szCs w:val="21"/>
              </w:rPr>
            </w:pPr>
            <w:r>
              <w:rPr>
                <w:rFonts w:ascii="宋体" w:hAnsi="宋体" w:hint="eastAsia"/>
              </w:rPr>
              <w:t>施工方案与技术措施，包括工程特点、重点与难点描述的准确性及相应针对性措施（5-15分）</w:t>
            </w:r>
          </w:p>
        </w:tc>
      </w:tr>
      <w:tr w:rsidR="00C073F0" w14:paraId="59948DDB" w14:textId="77777777">
        <w:trPr>
          <w:trHeight w:val="347"/>
          <w:jc w:val="center"/>
        </w:trPr>
        <w:tc>
          <w:tcPr>
            <w:tcW w:w="1561" w:type="dxa"/>
            <w:vMerge/>
            <w:vAlign w:val="center"/>
          </w:tcPr>
          <w:p w14:paraId="35174E58" w14:textId="77777777" w:rsidR="00C073F0" w:rsidRDefault="00C073F0">
            <w:pPr>
              <w:widowControl/>
              <w:spacing w:line="300" w:lineRule="auto"/>
            </w:pPr>
          </w:p>
        </w:tc>
        <w:tc>
          <w:tcPr>
            <w:tcW w:w="992" w:type="dxa"/>
            <w:vMerge/>
            <w:vAlign w:val="center"/>
          </w:tcPr>
          <w:p w14:paraId="5A254415" w14:textId="77777777" w:rsidR="00C073F0" w:rsidRDefault="00C073F0">
            <w:pPr>
              <w:widowControl/>
              <w:spacing w:line="300" w:lineRule="auto"/>
            </w:pPr>
          </w:p>
        </w:tc>
        <w:tc>
          <w:tcPr>
            <w:tcW w:w="6570" w:type="dxa"/>
            <w:vAlign w:val="center"/>
          </w:tcPr>
          <w:p w14:paraId="62B1C9B8" w14:textId="77777777" w:rsidR="00C073F0" w:rsidRDefault="00000000">
            <w:pPr>
              <w:adjustRightInd w:val="0"/>
              <w:snapToGrid w:val="0"/>
              <w:textAlignment w:val="baseline"/>
              <w:rPr>
                <w:rFonts w:ascii="宋体" w:hAnsi="宋体" w:cs="宋体" w:hint="eastAsia"/>
                <w:sz w:val="22"/>
                <w:szCs w:val="21"/>
              </w:rPr>
            </w:pPr>
            <w:r>
              <w:rPr>
                <w:rFonts w:ascii="宋体" w:hAnsi="宋体" w:cs="宋体" w:hint="eastAsia"/>
                <w:sz w:val="22"/>
                <w:szCs w:val="21"/>
              </w:rPr>
              <w:t>质量、安全、文明施工及环境保护管理体系与措施</w:t>
            </w:r>
            <w:r>
              <w:rPr>
                <w:rFonts w:ascii="宋体" w:hAnsi="宋体" w:hint="eastAsia"/>
              </w:rPr>
              <w:t>（5-10分）</w:t>
            </w:r>
          </w:p>
        </w:tc>
      </w:tr>
      <w:tr w:rsidR="00C073F0" w14:paraId="2DDEDA50" w14:textId="77777777">
        <w:trPr>
          <w:trHeight w:val="347"/>
          <w:jc w:val="center"/>
        </w:trPr>
        <w:tc>
          <w:tcPr>
            <w:tcW w:w="1561" w:type="dxa"/>
            <w:vMerge/>
            <w:vAlign w:val="center"/>
          </w:tcPr>
          <w:p w14:paraId="3312E79F" w14:textId="77777777" w:rsidR="00C073F0" w:rsidRDefault="00C073F0">
            <w:pPr>
              <w:widowControl/>
              <w:spacing w:line="300" w:lineRule="auto"/>
              <w:rPr>
                <w:rFonts w:ascii="宋体" w:hAnsi="宋体" w:cs="宋体" w:hint="eastAsia"/>
                <w:sz w:val="22"/>
                <w:szCs w:val="21"/>
              </w:rPr>
            </w:pPr>
          </w:p>
        </w:tc>
        <w:tc>
          <w:tcPr>
            <w:tcW w:w="992" w:type="dxa"/>
            <w:vMerge/>
            <w:vAlign w:val="center"/>
          </w:tcPr>
          <w:p w14:paraId="774C892A" w14:textId="77777777" w:rsidR="00C073F0" w:rsidRDefault="00C073F0">
            <w:pPr>
              <w:widowControl/>
              <w:spacing w:line="300" w:lineRule="auto"/>
              <w:rPr>
                <w:rFonts w:ascii="宋体" w:hAnsi="宋体" w:cs="宋体" w:hint="eastAsia"/>
                <w:sz w:val="22"/>
                <w:szCs w:val="21"/>
              </w:rPr>
            </w:pPr>
          </w:p>
        </w:tc>
        <w:tc>
          <w:tcPr>
            <w:tcW w:w="6570" w:type="dxa"/>
            <w:vAlign w:val="center"/>
          </w:tcPr>
          <w:p w14:paraId="4E36F842" w14:textId="77777777" w:rsidR="00C073F0" w:rsidRDefault="00000000">
            <w:pPr>
              <w:widowControl/>
              <w:spacing w:line="300" w:lineRule="auto"/>
              <w:rPr>
                <w:rFonts w:ascii="宋体" w:hAnsi="宋体" w:cs="宋体" w:hint="eastAsia"/>
                <w:sz w:val="22"/>
                <w:szCs w:val="21"/>
              </w:rPr>
            </w:pPr>
            <w:r>
              <w:rPr>
                <w:rFonts w:ascii="宋体" w:hAnsi="宋体" w:cs="宋体" w:hint="eastAsia"/>
                <w:sz w:val="22"/>
                <w:szCs w:val="21"/>
              </w:rPr>
              <w:t>施工总进度计划及保证措施</w:t>
            </w:r>
            <w:r>
              <w:rPr>
                <w:rFonts w:ascii="宋体" w:hAnsi="宋体" w:hint="eastAsia"/>
              </w:rPr>
              <w:t>（5-10分）</w:t>
            </w:r>
          </w:p>
        </w:tc>
      </w:tr>
      <w:tr w:rsidR="00C073F0" w14:paraId="039A6F78" w14:textId="77777777">
        <w:trPr>
          <w:trHeight w:val="347"/>
          <w:jc w:val="center"/>
        </w:trPr>
        <w:tc>
          <w:tcPr>
            <w:tcW w:w="1561" w:type="dxa"/>
            <w:vMerge/>
            <w:vAlign w:val="center"/>
          </w:tcPr>
          <w:p w14:paraId="5969FCD6" w14:textId="77777777" w:rsidR="00C073F0" w:rsidRDefault="00C073F0">
            <w:pPr>
              <w:widowControl/>
              <w:spacing w:line="300" w:lineRule="auto"/>
              <w:rPr>
                <w:rFonts w:ascii="宋体" w:hAnsi="宋体" w:cs="宋体" w:hint="eastAsia"/>
                <w:sz w:val="22"/>
                <w:szCs w:val="21"/>
              </w:rPr>
            </w:pPr>
          </w:p>
        </w:tc>
        <w:tc>
          <w:tcPr>
            <w:tcW w:w="992" w:type="dxa"/>
            <w:vMerge/>
            <w:vAlign w:val="center"/>
          </w:tcPr>
          <w:p w14:paraId="52158C69" w14:textId="77777777" w:rsidR="00C073F0" w:rsidRDefault="00C073F0">
            <w:pPr>
              <w:widowControl/>
              <w:spacing w:line="300" w:lineRule="auto"/>
              <w:rPr>
                <w:rFonts w:ascii="宋体" w:hAnsi="宋体" w:cs="宋体" w:hint="eastAsia"/>
                <w:sz w:val="22"/>
                <w:szCs w:val="21"/>
              </w:rPr>
            </w:pPr>
          </w:p>
        </w:tc>
        <w:tc>
          <w:tcPr>
            <w:tcW w:w="6570" w:type="dxa"/>
            <w:vAlign w:val="center"/>
          </w:tcPr>
          <w:p w14:paraId="1FB87CDA" w14:textId="77777777" w:rsidR="00C073F0" w:rsidRDefault="00000000">
            <w:pPr>
              <w:widowControl/>
              <w:spacing w:line="300" w:lineRule="auto"/>
              <w:rPr>
                <w:rFonts w:ascii="宋体" w:hAnsi="宋体" w:cs="宋体" w:hint="eastAsia"/>
                <w:sz w:val="22"/>
                <w:szCs w:val="21"/>
              </w:rPr>
            </w:pPr>
            <w:r>
              <w:rPr>
                <w:rFonts w:ascii="宋体" w:hAnsi="宋体" w:cs="宋体" w:hint="eastAsia"/>
                <w:sz w:val="22"/>
                <w:szCs w:val="21"/>
              </w:rPr>
              <w:t>特殊气候条件下的施工方案；紧急情况的处理措施、预案以及抵抗风险的措施；成品保护和工程保修工作的管理措施和承诺</w:t>
            </w:r>
            <w:r>
              <w:rPr>
                <w:rFonts w:ascii="宋体" w:hAnsi="宋体" w:hint="eastAsia"/>
              </w:rPr>
              <w:t>（5-10分）</w:t>
            </w:r>
          </w:p>
        </w:tc>
      </w:tr>
      <w:tr w:rsidR="00C073F0" w14:paraId="260670BD" w14:textId="77777777">
        <w:trPr>
          <w:trHeight w:val="332"/>
          <w:jc w:val="center"/>
        </w:trPr>
        <w:tc>
          <w:tcPr>
            <w:tcW w:w="1561" w:type="dxa"/>
            <w:vMerge/>
            <w:vAlign w:val="center"/>
          </w:tcPr>
          <w:p w14:paraId="56B311E1" w14:textId="77777777" w:rsidR="00C073F0" w:rsidRDefault="00C073F0">
            <w:pPr>
              <w:widowControl/>
              <w:spacing w:line="300" w:lineRule="auto"/>
              <w:jc w:val="center"/>
              <w:rPr>
                <w:rFonts w:ascii="宋体" w:hAnsi="宋体" w:cs="宋体" w:hint="eastAsia"/>
                <w:sz w:val="22"/>
                <w:szCs w:val="21"/>
              </w:rPr>
            </w:pPr>
          </w:p>
        </w:tc>
        <w:tc>
          <w:tcPr>
            <w:tcW w:w="992" w:type="dxa"/>
            <w:vMerge/>
            <w:vAlign w:val="center"/>
          </w:tcPr>
          <w:p w14:paraId="2EC1C2ED" w14:textId="77777777" w:rsidR="00C073F0" w:rsidRDefault="00C073F0">
            <w:pPr>
              <w:widowControl/>
              <w:spacing w:line="300" w:lineRule="auto"/>
              <w:jc w:val="center"/>
              <w:rPr>
                <w:rFonts w:ascii="宋体" w:hAnsi="宋体" w:cs="宋体" w:hint="eastAsia"/>
                <w:sz w:val="22"/>
                <w:szCs w:val="21"/>
              </w:rPr>
            </w:pPr>
          </w:p>
        </w:tc>
        <w:tc>
          <w:tcPr>
            <w:tcW w:w="6570" w:type="dxa"/>
            <w:vAlign w:val="center"/>
          </w:tcPr>
          <w:p w14:paraId="5A5FBDEF" w14:textId="77777777" w:rsidR="00C073F0" w:rsidRDefault="00000000">
            <w:pPr>
              <w:widowControl/>
              <w:snapToGrid w:val="0"/>
              <w:spacing w:line="288" w:lineRule="auto"/>
              <w:jc w:val="left"/>
              <w:rPr>
                <w:rFonts w:ascii="宋体" w:hAnsi="宋体" w:cs="宋体" w:hint="eastAsia"/>
                <w:sz w:val="22"/>
                <w:szCs w:val="21"/>
              </w:rPr>
            </w:pPr>
            <w:r>
              <w:rPr>
                <w:rFonts w:ascii="宋体" w:hAnsi="宋体" w:cs="宋体" w:hint="eastAsia"/>
                <w:sz w:val="22"/>
                <w:szCs w:val="21"/>
              </w:rPr>
              <w:t>资源配备计划（劳动力、主要设备、主要原材料）（0-5分）</w:t>
            </w:r>
          </w:p>
        </w:tc>
      </w:tr>
      <w:tr w:rsidR="00C073F0" w14:paraId="7931A929" w14:textId="77777777">
        <w:trPr>
          <w:trHeight w:val="2260"/>
          <w:jc w:val="center"/>
        </w:trPr>
        <w:tc>
          <w:tcPr>
            <w:tcW w:w="1561" w:type="dxa"/>
            <w:vAlign w:val="center"/>
          </w:tcPr>
          <w:p w14:paraId="601FC040" w14:textId="77777777" w:rsidR="00C073F0" w:rsidRDefault="00000000">
            <w:pPr>
              <w:widowControl/>
              <w:spacing w:line="300" w:lineRule="auto"/>
              <w:jc w:val="center"/>
              <w:rPr>
                <w:rFonts w:ascii="宋体" w:hAnsi="宋体" w:cs="宋体" w:hint="eastAsia"/>
                <w:sz w:val="22"/>
                <w:szCs w:val="21"/>
              </w:rPr>
            </w:pPr>
            <w:r>
              <w:rPr>
                <w:rFonts w:ascii="宋体" w:hAnsi="宋体" w:hint="eastAsia"/>
                <w:szCs w:val="21"/>
              </w:rPr>
              <w:t>供应商项目负责人专业能力水平及团队人员配置情况及团队人员配置情况</w:t>
            </w:r>
          </w:p>
        </w:tc>
        <w:tc>
          <w:tcPr>
            <w:tcW w:w="992" w:type="dxa"/>
            <w:vAlign w:val="center"/>
          </w:tcPr>
          <w:p w14:paraId="3D1F3CEE" w14:textId="77777777" w:rsidR="00C073F0" w:rsidRDefault="00000000">
            <w:pPr>
              <w:widowControl/>
              <w:spacing w:line="300" w:lineRule="auto"/>
              <w:jc w:val="center"/>
              <w:rPr>
                <w:rFonts w:ascii="宋体" w:hAnsi="宋体" w:hint="eastAsia"/>
                <w:szCs w:val="21"/>
              </w:rPr>
            </w:pPr>
            <w:r>
              <w:rPr>
                <w:rFonts w:ascii="宋体" w:hAnsi="宋体" w:hint="eastAsia"/>
                <w:szCs w:val="21"/>
              </w:rPr>
              <w:t>0-10分</w:t>
            </w:r>
          </w:p>
        </w:tc>
        <w:tc>
          <w:tcPr>
            <w:tcW w:w="6570" w:type="dxa"/>
            <w:vAlign w:val="center"/>
          </w:tcPr>
          <w:p w14:paraId="72713C97" w14:textId="77777777" w:rsidR="00C073F0" w:rsidRDefault="00000000">
            <w:pPr>
              <w:widowControl/>
              <w:spacing w:line="288" w:lineRule="auto"/>
              <w:jc w:val="left"/>
              <w:rPr>
                <w:rFonts w:ascii="宋体" w:hAnsi="宋体" w:hint="eastAsia"/>
                <w:szCs w:val="21"/>
              </w:rPr>
            </w:pPr>
            <w:r>
              <w:rPr>
                <w:rFonts w:ascii="宋体" w:hAnsi="宋体" w:hint="eastAsia"/>
                <w:b/>
                <w:szCs w:val="21"/>
              </w:rPr>
              <w:t>拟投入本项目负责人专业能力水平及团队人员配置情况：现场人员专业资格技术水平、相关项目工作经验、与供应商之间的劳动雇佣关系是否合法（是否具有合法劳动合同并依法缴纳社保等），团队成员专业是否齐备、搭配是否合理</w:t>
            </w:r>
            <w:r>
              <w:rPr>
                <w:rFonts w:ascii="宋体" w:hAnsi="宋体" w:hint="eastAsia"/>
                <w:szCs w:val="21"/>
              </w:rPr>
              <w:t>（以响应文件中提供的</w:t>
            </w:r>
            <w:r>
              <w:rPr>
                <w:rFonts w:hint="eastAsia"/>
                <w:szCs w:val="21"/>
              </w:rPr>
              <w:t>有效证明材料为评审依据）</w:t>
            </w:r>
          </w:p>
          <w:p w14:paraId="7D2E6DA7" w14:textId="77777777" w:rsidR="00C073F0" w:rsidRDefault="00C073F0">
            <w:pPr>
              <w:widowControl/>
              <w:spacing w:line="288" w:lineRule="auto"/>
              <w:jc w:val="left"/>
              <w:rPr>
                <w:rFonts w:ascii="宋体" w:hAnsi="宋体" w:hint="eastAsia"/>
                <w:b/>
                <w:szCs w:val="21"/>
              </w:rPr>
            </w:pPr>
          </w:p>
        </w:tc>
      </w:tr>
      <w:tr w:rsidR="00C073F0" w14:paraId="0405A41C" w14:textId="77777777">
        <w:trPr>
          <w:trHeight w:val="665"/>
          <w:jc w:val="center"/>
        </w:trPr>
        <w:tc>
          <w:tcPr>
            <w:tcW w:w="1561" w:type="dxa"/>
            <w:vAlign w:val="center"/>
          </w:tcPr>
          <w:p w14:paraId="01336FBA"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合计</w:t>
            </w:r>
          </w:p>
        </w:tc>
        <w:tc>
          <w:tcPr>
            <w:tcW w:w="992" w:type="dxa"/>
            <w:vAlign w:val="center"/>
          </w:tcPr>
          <w:p w14:paraId="2D51E05A"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100分</w:t>
            </w:r>
          </w:p>
        </w:tc>
        <w:tc>
          <w:tcPr>
            <w:tcW w:w="6570" w:type="dxa"/>
            <w:vAlign w:val="center"/>
          </w:tcPr>
          <w:p w14:paraId="3918B5DD" w14:textId="77777777" w:rsidR="00C073F0" w:rsidRDefault="00000000">
            <w:pPr>
              <w:widowControl/>
              <w:spacing w:line="300" w:lineRule="auto"/>
              <w:jc w:val="center"/>
              <w:rPr>
                <w:rFonts w:ascii="宋体" w:hAnsi="宋体" w:cs="宋体" w:hint="eastAsia"/>
                <w:sz w:val="22"/>
                <w:szCs w:val="21"/>
              </w:rPr>
            </w:pPr>
            <w:r>
              <w:rPr>
                <w:rFonts w:ascii="宋体" w:hAnsi="宋体" w:cs="宋体" w:hint="eastAsia"/>
                <w:sz w:val="22"/>
                <w:szCs w:val="21"/>
              </w:rPr>
              <w:t>/</w:t>
            </w:r>
          </w:p>
        </w:tc>
      </w:tr>
    </w:tbl>
    <w:p w14:paraId="6775869C" w14:textId="77777777" w:rsidR="00C073F0" w:rsidRDefault="00C073F0">
      <w:pPr>
        <w:spacing w:line="360" w:lineRule="auto"/>
        <w:rPr>
          <w:rFonts w:ascii="宋体" w:eastAsia="宋体" w:hAnsi="宋体" w:cs="宋体" w:hint="eastAsia"/>
          <w:sz w:val="24"/>
          <w:szCs w:val="32"/>
        </w:rPr>
      </w:pPr>
    </w:p>
    <w:p w14:paraId="22B9F09B" w14:textId="77777777" w:rsidR="00C073F0" w:rsidRDefault="00C073F0">
      <w:pPr>
        <w:spacing w:afterLines="50" w:after="120" w:line="360" w:lineRule="auto"/>
        <w:jc w:val="center"/>
        <w:outlineLvl w:val="0"/>
        <w:rPr>
          <w:rFonts w:ascii="宋体" w:eastAsia="宋体" w:hAnsi="宋体" w:cs="宋体" w:hint="eastAsia"/>
          <w:b/>
          <w:bCs/>
          <w:sz w:val="28"/>
          <w:szCs w:val="36"/>
        </w:rPr>
      </w:pPr>
      <w:bookmarkStart w:id="1" w:name="_Toc6988"/>
    </w:p>
    <w:p w14:paraId="52502D4B" w14:textId="77777777" w:rsidR="00C073F0" w:rsidRDefault="00000000">
      <w:pPr>
        <w:rPr>
          <w:rFonts w:ascii="宋体" w:eastAsia="宋体" w:hAnsi="宋体" w:cs="宋体" w:hint="eastAsia"/>
          <w:b/>
          <w:bCs/>
          <w:sz w:val="28"/>
          <w:szCs w:val="36"/>
        </w:rPr>
      </w:pPr>
      <w:r>
        <w:rPr>
          <w:rFonts w:ascii="宋体" w:eastAsia="宋体" w:hAnsi="宋体" w:cs="宋体" w:hint="eastAsia"/>
          <w:b/>
          <w:bCs/>
          <w:sz w:val="28"/>
          <w:szCs w:val="36"/>
        </w:rPr>
        <w:br w:type="page"/>
      </w:r>
    </w:p>
    <w:p w14:paraId="68E67EEB" w14:textId="77777777" w:rsidR="00C073F0" w:rsidRDefault="00000000">
      <w:pPr>
        <w:spacing w:afterLines="50" w:after="120" w:line="360" w:lineRule="auto"/>
        <w:jc w:val="center"/>
        <w:outlineLvl w:val="0"/>
        <w:rPr>
          <w:rFonts w:ascii="宋体" w:eastAsia="宋体" w:hAnsi="宋体" w:cs="宋体" w:hint="eastAsia"/>
          <w:b/>
          <w:bCs/>
          <w:sz w:val="28"/>
          <w:szCs w:val="36"/>
        </w:rPr>
      </w:pPr>
      <w:r>
        <w:rPr>
          <w:rFonts w:ascii="宋体" w:eastAsia="宋体" w:hAnsi="宋体" w:cs="宋体" w:hint="eastAsia"/>
          <w:b/>
          <w:bCs/>
          <w:sz w:val="28"/>
          <w:szCs w:val="36"/>
        </w:rPr>
        <w:lastRenderedPageBreak/>
        <w:t>参考 响应文件格式</w:t>
      </w:r>
      <w:bookmarkEnd w:id="1"/>
    </w:p>
    <w:p w14:paraId="6D9FF40E" w14:textId="77777777" w:rsidR="00C073F0" w:rsidRDefault="00C073F0">
      <w:pPr>
        <w:spacing w:line="360" w:lineRule="auto"/>
        <w:jc w:val="center"/>
        <w:rPr>
          <w:rFonts w:ascii="宋体" w:eastAsia="宋体" w:hAnsi="宋体" w:cs="宋体" w:hint="eastAsia"/>
          <w:sz w:val="24"/>
          <w:szCs w:val="32"/>
        </w:rPr>
      </w:pPr>
    </w:p>
    <w:p w14:paraId="2C62B280" w14:textId="77777777" w:rsidR="00C073F0" w:rsidRDefault="00000000">
      <w:pPr>
        <w:spacing w:line="276" w:lineRule="auto"/>
        <w:rPr>
          <w:rFonts w:ascii="宋体" w:hAnsi="宋体" w:hint="eastAsia"/>
        </w:rPr>
      </w:pPr>
      <w:r>
        <w:rPr>
          <w:b/>
          <w:kern w:val="0"/>
          <w:sz w:val="24"/>
        </w:rPr>
        <w:t>附件</w:t>
      </w:r>
      <w:r>
        <w:rPr>
          <w:rFonts w:hint="eastAsia"/>
          <w:b/>
          <w:kern w:val="0"/>
          <w:sz w:val="24"/>
        </w:rPr>
        <w:t>1</w:t>
      </w:r>
      <w:r>
        <w:rPr>
          <w:rFonts w:hint="eastAsia"/>
          <w:b/>
          <w:kern w:val="0"/>
          <w:sz w:val="24"/>
        </w:rPr>
        <w:t>：</w:t>
      </w:r>
    </w:p>
    <w:p w14:paraId="6166A440" w14:textId="77777777" w:rsidR="00C073F0" w:rsidRDefault="00000000">
      <w:pPr>
        <w:tabs>
          <w:tab w:val="left" w:pos="6720"/>
        </w:tabs>
        <w:spacing w:line="360" w:lineRule="auto"/>
        <w:jc w:val="center"/>
        <w:rPr>
          <w:b/>
          <w:sz w:val="28"/>
          <w:szCs w:val="28"/>
        </w:rPr>
      </w:pPr>
      <w:bookmarkStart w:id="2" w:name="_Toc419099649"/>
      <w:bookmarkStart w:id="3" w:name="_Toc453607834"/>
      <w:r>
        <w:rPr>
          <w:b/>
          <w:sz w:val="28"/>
          <w:szCs w:val="28"/>
        </w:rPr>
        <w:t>法定代表人资格证明书（格式）</w:t>
      </w:r>
      <w:bookmarkEnd w:id="2"/>
      <w:bookmarkEnd w:id="3"/>
    </w:p>
    <w:p w14:paraId="39B81D97" w14:textId="77777777" w:rsidR="00C073F0" w:rsidRDefault="00C073F0">
      <w:pPr>
        <w:pStyle w:val="a8"/>
        <w:spacing w:before="0" w:after="0" w:line="312" w:lineRule="auto"/>
        <w:jc w:val="center"/>
        <w:rPr>
          <w:rFonts w:ascii="Times New Roman" w:hAnsi="Times New Roman" w:hint="default"/>
          <w:b/>
        </w:rPr>
      </w:pPr>
    </w:p>
    <w:p w14:paraId="67540ABC" w14:textId="77777777" w:rsidR="00C073F0" w:rsidRDefault="00000000">
      <w:pPr>
        <w:pStyle w:val="a8"/>
        <w:spacing w:before="0" w:after="0" w:line="500" w:lineRule="exact"/>
        <w:rPr>
          <w:rFonts w:ascii="Times New Roman" w:hAnsi="Times New Roman" w:hint="default"/>
          <w:sz w:val="21"/>
          <w:szCs w:val="21"/>
        </w:rPr>
      </w:pPr>
      <w:r>
        <w:rPr>
          <w:rFonts w:ascii="Times New Roman" w:hAnsi="Times New Roman"/>
          <w:bCs/>
          <w:sz w:val="21"/>
          <w:szCs w:val="21"/>
        </w:rPr>
        <w:t>致</w:t>
      </w:r>
      <w:r>
        <w:rPr>
          <w:rFonts w:ascii="Times New Roman" w:hAnsi="Times New Roman"/>
          <w:sz w:val="21"/>
          <w:szCs w:val="21"/>
        </w:rPr>
        <w:t>：</w:t>
      </w:r>
    </w:p>
    <w:p w14:paraId="1E2CC92F" w14:textId="77777777" w:rsidR="00C073F0" w:rsidRDefault="00000000">
      <w:pPr>
        <w:pStyle w:val="a8"/>
        <w:spacing w:before="0" w:after="0" w:line="500" w:lineRule="exact"/>
        <w:ind w:firstLineChars="202" w:firstLine="424"/>
        <w:rPr>
          <w:rFonts w:ascii="Times New Roman" w:hAnsi="Times New Roman" w:hint="default"/>
          <w:sz w:val="21"/>
          <w:szCs w:val="21"/>
        </w:rPr>
      </w:pPr>
      <w:r>
        <w:rPr>
          <w:rFonts w:ascii="Times New Roman" w:hAnsi="Times New Roman"/>
          <w:sz w:val="21"/>
          <w:szCs w:val="21"/>
        </w:rPr>
        <w:t>兹证明</w:t>
      </w:r>
      <w:r>
        <w:rPr>
          <w:rFonts w:ascii="Times New Roman" w:hAnsi="Times New Roman"/>
          <w:sz w:val="21"/>
          <w:szCs w:val="21"/>
          <w:u w:val="single"/>
        </w:rPr>
        <w:t xml:space="preserve">   </w:t>
      </w:r>
      <w:r>
        <w:rPr>
          <w:rFonts w:ascii="Times New Roman" w:hAnsi="Times New Roman"/>
          <w:sz w:val="21"/>
          <w:szCs w:val="21"/>
          <w:u w:val="single"/>
        </w:rPr>
        <w:t>（姓名）</w:t>
      </w:r>
      <w:r>
        <w:rPr>
          <w:rFonts w:ascii="Times New Roman" w:hAnsi="Times New Roman"/>
          <w:sz w:val="21"/>
          <w:szCs w:val="21"/>
          <w:u w:val="single"/>
        </w:rPr>
        <w:t xml:space="preserve">    </w:t>
      </w:r>
      <w:r>
        <w:rPr>
          <w:rFonts w:ascii="Times New Roman" w:hAnsi="Times New Roman"/>
          <w:sz w:val="21"/>
          <w:szCs w:val="21"/>
        </w:rPr>
        <w:t>，身份证号码</w:t>
      </w:r>
      <w:r>
        <w:rPr>
          <w:rFonts w:ascii="Times New Roman" w:hAnsi="Times New Roman"/>
          <w:sz w:val="21"/>
          <w:szCs w:val="21"/>
          <w:u w:val="single"/>
        </w:rPr>
        <w:t xml:space="preserve">                </w:t>
      </w:r>
      <w:r>
        <w:rPr>
          <w:rFonts w:ascii="Times New Roman" w:hAnsi="Times New Roman"/>
          <w:sz w:val="21"/>
          <w:szCs w:val="21"/>
        </w:rPr>
        <w:t>，现任我单位</w:t>
      </w:r>
      <w:r>
        <w:rPr>
          <w:rFonts w:ascii="Times New Roman" w:hAnsi="Times New Roman"/>
          <w:sz w:val="21"/>
          <w:szCs w:val="21"/>
          <w:u w:val="single"/>
        </w:rPr>
        <w:t xml:space="preserve">             </w:t>
      </w:r>
      <w:r>
        <w:rPr>
          <w:rFonts w:ascii="Times New Roman" w:hAnsi="Times New Roman"/>
          <w:sz w:val="21"/>
          <w:szCs w:val="21"/>
        </w:rPr>
        <w:t>职务，系本公司法定代表人。</w:t>
      </w:r>
    </w:p>
    <w:p w14:paraId="372EBF5B" w14:textId="77777777" w:rsidR="00C073F0" w:rsidRDefault="00C073F0">
      <w:pPr>
        <w:pStyle w:val="a8"/>
        <w:spacing w:before="0" w:after="0" w:line="500" w:lineRule="exact"/>
        <w:ind w:firstLineChars="202" w:firstLine="424"/>
        <w:rPr>
          <w:rFonts w:ascii="Times New Roman" w:hAnsi="Times New Roman" w:hint="default"/>
          <w:sz w:val="21"/>
          <w:szCs w:val="21"/>
        </w:rPr>
      </w:pPr>
    </w:p>
    <w:p w14:paraId="176FD124" w14:textId="77777777" w:rsidR="00C073F0" w:rsidRDefault="00000000">
      <w:pPr>
        <w:pStyle w:val="a8"/>
        <w:spacing w:before="0" w:after="0" w:line="500" w:lineRule="exact"/>
        <w:ind w:firstLineChars="202" w:firstLine="424"/>
        <w:rPr>
          <w:rFonts w:ascii="Times New Roman" w:hAnsi="Times New Roman" w:hint="default"/>
          <w:sz w:val="21"/>
          <w:szCs w:val="21"/>
        </w:rPr>
      </w:pPr>
      <w:r>
        <w:rPr>
          <w:rFonts w:ascii="Times New Roman" w:hAnsi="Times New Roman"/>
          <w:sz w:val="21"/>
          <w:szCs w:val="21"/>
        </w:rPr>
        <w:t>单位名称（盖公章）：</w:t>
      </w:r>
    </w:p>
    <w:p w14:paraId="37B705B4" w14:textId="77777777" w:rsidR="00C073F0" w:rsidRDefault="00C073F0">
      <w:pPr>
        <w:pStyle w:val="a8"/>
        <w:spacing w:before="0" w:after="0" w:line="500" w:lineRule="exact"/>
        <w:ind w:firstLineChars="202" w:firstLine="424"/>
        <w:rPr>
          <w:rFonts w:ascii="Times New Roman" w:hAnsi="Times New Roman" w:hint="default"/>
          <w:sz w:val="21"/>
          <w:szCs w:val="21"/>
        </w:rPr>
      </w:pPr>
    </w:p>
    <w:p w14:paraId="0362AA01" w14:textId="77777777" w:rsidR="00C073F0" w:rsidRDefault="00000000">
      <w:pPr>
        <w:pStyle w:val="a8"/>
        <w:spacing w:before="0" w:after="0"/>
        <w:ind w:firstLineChars="202" w:firstLine="424"/>
        <w:rPr>
          <w:rFonts w:ascii="Times New Roman" w:hAnsi="Times New Roman" w:hint="default"/>
          <w:sz w:val="21"/>
          <w:szCs w:val="21"/>
        </w:rPr>
      </w:pPr>
      <w:r>
        <w:rPr>
          <w:rFonts w:ascii="Times New Roman" w:hAnsi="Times New Roman"/>
          <w:sz w:val="21"/>
          <w:szCs w:val="21"/>
        </w:rPr>
        <w:t>日期：</w:t>
      </w:r>
      <w:r>
        <w:rPr>
          <w:rFonts w:ascii="Times New Roman" w:hAnsi="Times New Roman"/>
          <w:sz w:val="21"/>
          <w:szCs w:val="21"/>
        </w:rPr>
        <w:t xml:space="preserve">  </w:t>
      </w:r>
      <w:r>
        <w:rPr>
          <w:rFonts w:ascii="Times New Roman" w:hAnsi="Times New Roman"/>
          <w:sz w:val="21"/>
          <w:szCs w:val="21"/>
        </w:rPr>
        <w:t>年</w:t>
      </w:r>
      <w:r>
        <w:rPr>
          <w:rFonts w:ascii="Times New Roman" w:hAnsi="Times New Roman"/>
          <w:sz w:val="21"/>
          <w:szCs w:val="21"/>
        </w:rPr>
        <w:t xml:space="preserve">   </w:t>
      </w:r>
      <w:proofErr w:type="gramStart"/>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roofErr w:type="gramEnd"/>
    </w:p>
    <w:p w14:paraId="7B209325" w14:textId="77777777" w:rsidR="00C073F0" w:rsidRDefault="00C073F0">
      <w:pPr>
        <w:pStyle w:val="a8"/>
        <w:spacing w:before="0" w:after="0"/>
        <w:rPr>
          <w:rFonts w:ascii="Times New Roman" w:hAnsi="Times New Roman" w:hint="default"/>
        </w:rPr>
      </w:pPr>
    </w:p>
    <w:p w14:paraId="2BB9E7C8" w14:textId="77777777" w:rsidR="00C073F0" w:rsidRDefault="00000000">
      <w:pPr>
        <w:tabs>
          <w:tab w:val="left" w:pos="6720"/>
        </w:tabs>
        <w:spacing w:line="360" w:lineRule="auto"/>
        <w:jc w:val="center"/>
        <w:rPr>
          <w:b/>
          <w:sz w:val="28"/>
          <w:szCs w:val="28"/>
        </w:rPr>
      </w:pPr>
      <w:bookmarkStart w:id="4" w:name="_Toc419099650"/>
      <w:bookmarkStart w:id="5" w:name="_Toc453607835"/>
      <w:r>
        <w:rPr>
          <w:b/>
          <w:sz w:val="28"/>
          <w:szCs w:val="28"/>
        </w:rPr>
        <w:t>法人代表授权书（格式）</w:t>
      </w:r>
      <w:bookmarkEnd w:id="4"/>
      <w:bookmarkEnd w:id="5"/>
    </w:p>
    <w:p w14:paraId="15FDA885" w14:textId="77777777" w:rsidR="00C073F0" w:rsidRDefault="00000000">
      <w:pPr>
        <w:spacing w:line="360" w:lineRule="auto"/>
        <w:ind w:firstLineChars="202" w:firstLine="424"/>
        <w:rPr>
          <w:rFonts w:ascii="宋体" w:hAnsi="宋体" w:hint="eastAsia"/>
          <w:szCs w:val="21"/>
        </w:rPr>
      </w:pPr>
      <w:r>
        <w:rPr>
          <w:rFonts w:ascii="宋体" w:hAnsi="宋体" w:hint="eastAsia"/>
          <w:szCs w:val="21"/>
        </w:rPr>
        <w:t>本人</w:t>
      </w:r>
      <w:r>
        <w:rPr>
          <w:rFonts w:ascii="宋体" w:hAnsi="宋体" w:hint="eastAsia"/>
          <w:szCs w:val="21"/>
          <w:u w:val="single"/>
        </w:rPr>
        <w:t>（姓名）</w:t>
      </w:r>
      <w:r>
        <w:rPr>
          <w:rFonts w:ascii="宋体" w:hAnsi="宋体" w:hint="eastAsia"/>
          <w:szCs w:val="21"/>
        </w:rPr>
        <w:t>系</w:t>
      </w:r>
      <w:r>
        <w:rPr>
          <w:rFonts w:ascii="宋体" w:hAnsi="宋体" w:hint="eastAsia"/>
          <w:szCs w:val="21"/>
          <w:u w:val="single"/>
        </w:rPr>
        <w:t>（供应商名称）</w:t>
      </w:r>
      <w:r>
        <w:rPr>
          <w:rFonts w:ascii="宋体" w:hAnsi="宋体" w:hint="eastAsia"/>
          <w:szCs w:val="21"/>
        </w:rPr>
        <w:t>的法定代表人，现授权</w:t>
      </w:r>
      <w:r>
        <w:rPr>
          <w:rFonts w:ascii="宋体" w:hAnsi="宋体" w:hint="eastAsia"/>
          <w:szCs w:val="21"/>
          <w:u w:val="single"/>
        </w:rPr>
        <w:t xml:space="preserve">   （姓名）   </w:t>
      </w:r>
      <w:r>
        <w:rPr>
          <w:rFonts w:ascii="宋体" w:hAnsi="宋体" w:hint="eastAsia"/>
          <w:szCs w:val="21"/>
        </w:rPr>
        <w:t>为我方代理人。代理人根据授权，以我方名义签署、澄清、说明、补正、提交、撤回、</w:t>
      </w:r>
      <w:proofErr w:type="gramStart"/>
      <w:r>
        <w:rPr>
          <w:rFonts w:ascii="宋体" w:hAnsi="宋体" w:hint="eastAsia"/>
          <w:szCs w:val="21"/>
        </w:rPr>
        <w:t>修改</w:t>
      </w:r>
      <w:r>
        <w:rPr>
          <w:rFonts w:ascii="宋体" w:hAnsi="宋体" w:hint="eastAsia"/>
          <w:szCs w:val="21"/>
          <w:u w:val="single"/>
        </w:rPr>
        <w:t xml:space="preserve">  （</w:t>
      </w:r>
      <w:proofErr w:type="gramEnd"/>
      <w:r>
        <w:rPr>
          <w:rFonts w:ascii="宋体" w:hAnsi="宋体" w:hint="eastAsia"/>
          <w:szCs w:val="21"/>
          <w:u w:val="single"/>
        </w:rPr>
        <w:t>项目名称</w:t>
      </w:r>
      <w:proofErr w:type="gramStart"/>
      <w:r>
        <w:rPr>
          <w:rFonts w:ascii="宋体" w:hAnsi="宋体" w:hint="eastAsia"/>
          <w:szCs w:val="21"/>
          <w:u w:val="single"/>
        </w:rPr>
        <w:t xml:space="preserve">）  </w:t>
      </w:r>
      <w:r>
        <w:rPr>
          <w:rFonts w:ascii="宋体" w:hAnsi="宋体" w:hint="eastAsia"/>
          <w:szCs w:val="21"/>
        </w:rPr>
        <w:t>的响应文件</w:t>
      </w:r>
      <w:proofErr w:type="gramEnd"/>
      <w:r>
        <w:rPr>
          <w:rFonts w:ascii="宋体" w:hAnsi="宋体" w:hint="eastAsia"/>
          <w:szCs w:val="21"/>
        </w:rPr>
        <w:t>、签订合同和处理有关事宜，其法律后果由我方承担。</w:t>
      </w:r>
    </w:p>
    <w:p w14:paraId="3F36A705" w14:textId="77777777" w:rsidR="00C073F0" w:rsidRDefault="00000000">
      <w:pPr>
        <w:pStyle w:val="a5"/>
        <w:spacing w:line="360" w:lineRule="auto"/>
        <w:ind w:firstLine="426"/>
        <w:rPr>
          <w:rFonts w:ascii="Times New Roman" w:hAnsi="Times New Roman" w:hint="default"/>
        </w:rPr>
      </w:pPr>
      <w:r>
        <w:rPr>
          <w:rFonts w:ascii="Times New Roman" w:hAnsi="Times New Roman"/>
        </w:rPr>
        <w:t>本授权书于</w:t>
      </w:r>
      <w:r>
        <w:rPr>
          <w:rFonts w:ascii="Times New Roman" w:hAnsi="Times New Roman"/>
        </w:rPr>
        <w:t xml:space="preserve">______ </w:t>
      </w:r>
      <w:r>
        <w:rPr>
          <w:rFonts w:ascii="Times New Roman" w:hAnsi="Times New Roman"/>
        </w:rPr>
        <w:t>年</w:t>
      </w:r>
      <w:r>
        <w:rPr>
          <w:rFonts w:ascii="Times New Roman" w:hAnsi="Times New Roman"/>
        </w:rPr>
        <w:t>____</w:t>
      </w:r>
      <w:r>
        <w:rPr>
          <w:rFonts w:ascii="Times New Roman" w:hAnsi="Times New Roman"/>
        </w:rPr>
        <w:t>月</w:t>
      </w:r>
      <w:r>
        <w:rPr>
          <w:rFonts w:ascii="Times New Roman" w:hAnsi="Times New Roman"/>
        </w:rPr>
        <w:t>_____</w:t>
      </w:r>
      <w:r>
        <w:rPr>
          <w:rFonts w:ascii="Times New Roman" w:hAnsi="Times New Roman"/>
        </w:rPr>
        <w:t>日签字生效，代理人无转委托权。</w:t>
      </w:r>
    </w:p>
    <w:p w14:paraId="2EB24734" w14:textId="77777777" w:rsidR="00C073F0" w:rsidRDefault="00000000">
      <w:pPr>
        <w:pStyle w:val="a5"/>
        <w:spacing w:line="360" w:lineRule="auto"/>
        <w:ind w:firstLine="426"/>
        <w:rPr>
          <w:rFonts w:ascii="Times New Roman" w:hAnsi="Times New Roman" w:hint="default"/>
        </w:rPr>
      </w:pPr>
      <w:r>
        <w:rPr>
          <w:rFonts w:ascii="Times New Roman" w:hAnsi="Times New Roman"/>
        </w:rPr>
        <w:t>特此声明。</w:t>
      </w:r>
    </w:p>
    <w:p w14:paraId="08626E4F" w14:textId="77777777" w:rsidR="00C073F0" w:rsidRDefault="00C073F0">
      <w:pPr>
        <w:pStyle w:val="a5"/>
        <w:spacing w:line="360" w:lineRule="auto"/>
        <w:ind w:firstLine="426"/>
        <w:rPr>
          <w:rFonts w:ascii="Times New Roman" w:hAnsi="Times New Roman" w:hint="default"/>
        </w:rPr>
      </w:pPr>
    </w:p>
    <w:p w14:paraId="432E8D10" w14:textId="77777777" w:rsidR="00C073F0" w:rsidRDefault="00000000">
      <w:pPr>
        <w:pStyle w:val="a5"/>
        <w:spacing w:line="360" w:lineRule="auto"/>
        <w:ind w:firstLineChars="202" w:firstLine="424"/>
        <w:rPr>
          <w:rFonts w:ascii="Times New Roman" w:hAnsi="Times New Roman" w:hint="default"/>
        </w:rPr>
      </w:pPr>
      <w:r>
        <w:rPr>
          <w:rFonts w:ascii="Times New Roman" w:hAnsi="Times New Roman"/>
        </w:rPr>
        <w:t>法定代表人（签字或盖章）：</w:t>
      </w:r>
    </w:p>
    <w:p w14:paraId="6BE679C6" w14:textId="77777777" w:rsidR="00C073F0" w:rsidRDefault="00000000">
      <w:pPr>
        <w:pStyle w:val="a5"/>
        <w:spacing w:line="360" w:lineRule="auto"/>
        <w:ind w:firstLineChars="202" w:firstLine="424"/>
        <w:rPr>
          <w:rFonts w:ascii="Times New Roman" w:hAnsi="Times New Roman" w:hint="default"/>
        </w:rPr>
      </w:pPr>
      <w:r>
        <w:rPr>
          <w:rFonts w:ascii="Times New Roman" w:hAnsi="Times New Roman"/>
        </w:rPr>
        <w:t>代理人（被授权人）（签字或盖章）：</w:t>
      </w:r>
    </w:p>
    <w:p w14:paraId="03DA8E67" w14:textId="77777777" w:rsidR="00C073F0" w:rsidRDefault="00000000">
      <w:pPr>
        <w:pStyle w:val="a5"/>
        <w:spacing w:line="360" w:lineRule="auto"/>
        <w:ind w:firstLineChars="202" w:firstLine="424"/>
        <w:rPr>
          <w:rFonts w:ascii="Times New Roman" w:hAnsi="Times New Roman" w:hint="default"/>
        </w:rPr>
      </w:pPr>
      <w:r>
        <w:rPr>
          <w:rFonts w:ascii="Times New Roman" w:hAnsi="Times New Roman"/>
        </w:rPr>
        <w:t>单位名称（盖公章）：</w:t>
      </w:r>
    </w:p>
    <w:p w14:paraId="7295C76D" w14:textId="77777777" w:rsidR="00C073F0" w:rsidRDefault="00C073F0">
      <w:pPr>
        <w:pStyle w:val="a5"/>
        <w:spacing w:line="360" w:lineRule="auto"/>
        <w:ind w:firstLine="480"/>
        <w:rPr>
          <w:rFonts w:ascii="Times New Roman" w:hAnsi="Times New Roman" w:hint="default"/>
          <w:sz w:val="24"/>
          <w:szCs w:val="24"/>
        </w:rPr>
      </w:pPr>
    </w:p>
    <w:tbl>
      <w:tblPr>
        <w:tblW w:w="5103" w:type="dxa"/>
        <w:tblBorders>
          <w:top w:val="dotDash" w:sz="4" w:space="0" w:color="auto"/>
          <w:left w:val="dotDash" w:sz="4" w:space="0" w:color="auto"/>
          <w:bottom w:val="dotDash" w:sz="4" w:space="0" w:color="auto"/>
          <w:right w:val="dotDash" w:sz="4" w:space="0" w:color="auto"/>
          <w:insideH w:val="dotDash" w:sz="4" w:space="0" w:color="auto"/>
          <w:insideV w:val="single" w:sz="6" w:space="0" w:color="auto"/>
        </w:tblBorders>
        <w:tblLayout w:type="fixed"/>
        <w:tblLook w:val="04A0" w:firstRow="1" w:lastRow="0" w:firstColumn="1" w:lastColumn="0" w:noHBand="0" w:noVBand="1"/>
      </w:tblPr>
      <w:tblGrid>
        <w:gridCol w:w="5103"/>
      </w:tblGrid>
      <w:tr w:rsidR="00C073F0" w14:paraId="541B0876" w14:textId="77777777">
        <w:trPr>
          <w:trHeight w:val="2729"/>
        </w:trPr>
        <w:tc>
          <w:tcPr>
            <w:tcW w:w="5103" w:type="dxa"/>
            <w:vAlign w:val="center"/>
          </w:tcPr>
          <w:p w14:paraId="7710A1C5" w14:textId="77777777" w:rsidR="00C073F0" w:rsidRDefault="00000000">
            <w:pPr>
              <w:spacing w:line="440" w:lineRule="exact"/>
              <w:ind w:firstLineChars="100" w:firstLine="210"/>
              <w:jc w:val="center"/>
            </w:pPr>
            <w:r>
              <w:t>被授权人（身份证原件的扫描件）</w:t>
            </w:r>
          </w:p>
        </w:tc>
      </w:tr>
    </w:tbl>
    <w:p w14:paraId="2C20877C" w14:textId="77777777" w:rsidR="00C073F0" w:rsidRDefault="00C073F0">
      <w:pPr>
        <w:spacing w:line="276" w:lineRule="auto"/>
        <w:rPr>
          <w:b/>
          <w:kern w:val="0"/>
          <w:sz w:val="24"/>
        </w:rPr>
      </w:pPr>
    </w:p>
    <w:p w14:paraId="76FA7A1C" w14:textId="77777777" w:rsidR="00C073F0" w:rsidRDefault="00000000">
      <w:pPr>
        <w:spacing w:line="276" w:lineRule="auto"/>
        <w:rPr>
          <w:b/>
          <w:kern w:val="0"/>
          <w:sz w:val="24"/>
        </w:rPr>
      </w:pPr>
      <w:r>
        <w:rPr>
          <w:b/>
          <w:kern w:val="0"/>
          <w:sz w:val="24"/>
        </w:rPr>
        <w:t>附件</w:t>
      </w:r>
      <w:r>
        <w:rPr>
          <w:rFonts w:hint="eastAsia"/>
          <w:b/>
          <w:kern w:val="0"/>
          <w:sz w:val="24"/>
        </w:rPr>
        <w:t>2</w:t>
      </w:r>
      <w:r>
        <w:rPr>
          <w:rFonts w:hint="eastAsia"/>
          <w:b/>
          <w:kern w:val="0"/>
          <w:sz w:val="24"/>
        </w:rPr>
        <w:t>：</w:t>
      </w:r>
    </w:p>
    <w:p w14:paraId="022B6AC1" w14:textId="77777777" w:rsidR="00C073F0" w:rsidRDefault="00000000">
      <w:pPr>
        <w:tabs>
          <w:tab w:val="left" w:pos="6720"/>
        </w:tabs>
        <w:spacing w:line="360" w:lineRule="auto"/>
        <w:jc w:val="center"/>
        <w:rPr>
          <w:rFonts w:eastAsia="黑体"/>
          <w:sz w:val="30"/>
        </w:rPr>
      </w:pPr>
      <w:r>
        <w:rPr>
          <w:rFonts w:eastAsia="黑体" w:hint="eastAsia"/>
          <w:sz w:val="30"/>
        </w:rPr>
        <w:t>拟投入本项目的服务人员汇总表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023"/>
        <w:gridCol w:w="1217"/>
        <w:gridCol w:w="1217"/>
        <w:gridCol w:w="1217"/>
        <w:gridCol w:w="1280"/>
        <w:gridCol w:w="2283"/>
      </w:tblGrid>
      <w:tr w:rsidR="00C073F0" w14:paraId="05C39A51"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56AB14DA" w14:textId="77777777" w:rsidR="00C073F0" w:rsidRDefault="00000000">
            <w:pPr>
              <w:spacing w:beforeLines="50" w:before="120"/>
              <w:jc w:val="center"/>
              <w:rPr>
                <w:rFonts w:ascii="宋体" w:hAnsi="宋体" w:hint="eastAsia"/>
                <w:szCs w:val="21"/>
              </w:rPr>
            </w:pPr>
            <w:r>
              <w:rPr>
                <w:rFonts w:ascii="宋体" w:hAnsi="宋体" w:hint="eastAsia"/>
                <w:szCs w:val="21"/>
              </w:rPr>
              <w:t>序号</w:t>
            </w:r>
          </w:p>
        </w:tc>
        <w:tc>
          <w:tcPr>
            <w:tcW w:w="565" w:type="pct"/>
            <w:tcBorders>
              <w:top w:val="single" w:sz="4" w:space="0" w:color="auto"/>
              <w:left w:val="single" w:sz="4" w:space="0" w:color="auto"/>
              <w:bottom w:val="single" w:sz="4" w:space="0" w:color="auto"/>
              <w:right w:val="single" w:sz="4" w:space="0" w:color="auto"/>
            </w:tcBorders>
            <w:vAlign w:val="center"/>
          </w:tcPr>
          <w:p w14:paraId="7C4BC583" w14:textId="77777777" w:rsidR="00C073F0" w:rsidRDefault="00000000">
            <w:pPr>
              <w:spacing w:beforeLines="50" w:before="120"/>
              <w:jc w:val="center"/>
              <w:rPr>
                <w:rFonts w:ascii="宋体" w:hAnsi="宋体" w:hint="eastAsia"/>
                <w:szCs w:val="21"/>
              </w:rPr>
            </w:pPr>
            <w:r>
              <w:rPr>
                <w:rFonts w:ascii="宋体" w:hAnsi="宋体" w:hint="eastAsia"/>
                <w:szCs w:val="21"/>
              </w:rPr>
              <w:t>姓名</w:t>
            </w:r>
          </w:p>
        </w:tc>
        <w:tc>
          <w:tcPr>
            <w:tcW w:w="672" w:type="pct"/>
            <w:tcBorders>
              <w:top w:val="single" w:sz="4" w:space="0" w:color="auto"/>
              <w:left w:val="single" w:sz="4" w:space="0" w:color="auto"/>
              <w:bottom w:val="single" w:sz="4" w:space="0" w:color="auto"/>
              <w:right w:val="single" w:sz="4" w:space="0" w:color="auto"/>
            </w:tcBorders>
            <w:vAlign w:val="center"/>
          </w:tcPr>
          <w:p w14:paraId="01E52D07" w14:textId="77777777" w:rsidR="00C073F0" w:rsidRDefault="00000000">
            <w:pPr>
              <w:spacing w:beforeLines="50" w:before="120"/>
              <w:jc w:val="center"/>
              <w:rPr>
                <w:rFonts w:ascii="宋体" w:hAnsi="宋体" w:hint="eastAsia"/>
                <w:szCs w:val="21"/>
              </w:rPr>
            </w:pPr>
            <w:r>
              <w:rPr>
                <w:rFonts w:ascii="宋体" w:hAnsi="宋体" w:hint="eastAsia"/>
                <w:szCs w:val="21"/>
              </w:rPr>
              <w:t>性别</w:t>
            </w:r>
          </w:p>
        </w:tc>
        <w:tc>
          <w:tcPr>
            <w:tcW w:w="672" w:type="pct"/>
            <w:tcBorders>
              <w:top w:val="single" w:sz="4" w:space="0" w:color="auto"/>
              <w:left w:val="single" w:sz="4" w:space="0" w:color="auto"/>
              <w:bottom w:val="single" w:sz="4" w:space="0" w:color="auto"/>
              <w:right w:val="single" w:sz="4" w:space="0" w:color="auto"/>
            </w:tcBorders>
            <w:vAlign w:val="center"/>
          </w:tcPr>
          <w:p w14:paraId="4FFD1186" w14:textId="77777777" w:rsidR="00C073F0" w:rsidRDefault="00000000">
            <w:pPr>
              <w:spacing w:beforeLines="50" w:before="120"/>
              <w:jc w:val="center"/>
              <w:rPr>
                <w:rFonts w:ascii="宋体" w:hAnsi="宋体" w:hint="eastAsia"/>
                <w:szCs w:val="21"/>
              </w:rPr>
            </w:pPr>
            <w:r>
              <w:rPr>
                <w:rFonts w:ascii="宋体" w:hAnsi="宋体" w:hint="eastAsia"/>
                <w:szCs w:val="21"/>
              </w:rPr>
              <w:t>年龄</w:t>
            </w:r>
          </w:p>
        </w:tc>
        <w:tc>
          <w:tcPr>
            <w:tcW w:w="672" w:type="pct"/>
            <w:tcBorders>
              <w:top w:val="single" w:sz="4" w:space="0" w:color="auto"/>
              <w:left w:val="single" w:sz="4" w:space="0" w:color="auto"/>
              <w:bottom w:val="single" w:sz="4" w:space="0" w:color="auto"/>
              <w:right w:val="single" w:sz="4" w:space="0" w:color="auto"/>
            </w:tcBorders>
            <w:vAlign w:val="center"/>
          </w:tcPr>
          <w:p w14:paraId="3A96336D" w14:textId="77777777" w:rsidR="00C073F0" w:rsidRDefault="00000000">
            <w:pPr>
              <w:spacing w:beforeLines="50" w:before="120"/>
              <w:jc w:val="center"/>
              <w:rPr>
                <w:rFonts w:ascii="宋体" w:hAnsi="宋体" w:hint="eastAsia"/>
                <w:szCs w:val="21"/>
              </w:rPr>
            </w:pPr>
            <w:r>
              <w:rPr>
                <w:rFonts w:ascii="宋体" w:hAnsi="宋体" w:hint="eastAsia"/>
                <w:szCs w:val="21"/>
              </w:rPr>
              <w:t>职称</w:t>
            </w:r>
          </w:p>
        </w:tc>
        <w:tc>
          <w:tcPr>
            <w:tcW w:w="707" w:type="pct"/>
            <w:tcBorders>
              <w:top w:val="single" w:sz="4" w:space="0" w:color="auto"/>
              <w:left w:val="single" w:sz="4" w:space="0" w:color="auto"/>
              <w:bottom w:val="single" w:sz="4" w:space="0" w:color="auto"/>
              <w:right w:val="single" w:sz="4" w:space="0" w:color="auto"/>
            </w:tcBorders>
            <w:vAlign w:val="center"/>
          </w:tcPr>
          <w:p w14:paraId="2F3F9CBD" w14:textId="77777777" w:rsidR="00C073F0" w:rsidRDefault="00000000">
            <w:pPr>
              <w:spacing w:beforeLines="50" w:before="120"/>
              <w:jc w:val="center"/>
              <w:rPr>
                <w:rFonts w:ascii="宋体" w:hAnsi="宋体" w:hint="eastAsia"/>
                <w:szCs w:val="21"/>
              </w:rPr>
            </w:pPr>
            <w:r>
              <w:rPr>
                <w:rFonts w:ascii="宋体" w:hAnsi="宋体" w:hint="eastAsia"/>
                <w:szCs w:val="21"/>
              </w:rPr>
              <w:t>本项目中任务和角色</w:t>
            </w:r>
          </w:p>
        </w:tc>
        <w:tc>
          <w:tcPr>
            <w:tcW w:w="1261" w:type="pct"/>
            <w:tcBorders>
              <w:top w:val="single" w:sz="4" w:space="0" w:color="auto"/>
              <w:left w:val="single" w:sz="4" w:space="0" w:color="auto"/>
              <w:bottom w:val="single" w:sz="4" w:space="0" w:color="auto"/>
              <w:right w:val="single" w:sz="4" w:space="0" w:color="auto"/>
            </w:tcBorders>
            <w:vAlign w:val="center"/>
          </w:tcPr>
          <w:p w14:paraId="366CC4B8" w14:textId="77777777" w:rsidR="00C073F0" w:rsidRDefault="00000000">
            <w:pPr>
              <w:spacing w:beforeLines="50" w:before="120"/>
              <w:jc w:val="center"/>
              <w:rPr>
                <w:rFonts w:ascii="宋体" w:hAnsi="宋体" w:hint="eastAsia"/>
                <w:szCs w:val="21"/>
              </w:rPr>
            </w:pPr>
            <w:r>
              <w:rPr>
                <w:rFonts w:ascii="宋体" w:hAnsi="宋体" w:hint="eastAsia"/>
                <w:szCs w:val="21"/>
              </w:rPr>
              <w:t>主要业绩</w:t>
            </w:r>
          </w:p>
        </w:tc>
      </w:tr>
      <w:tr w:rsidR="00C073F0" w14:paraId="1B48E4E9"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3C03D63D"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7A3EC091"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46E75C8"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CA96448"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978E3D6"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2DC98619"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272A4294" w14:textId="77777777" w:rsidR="00C073F0" w:rsidRDefault="00C073F0">
            <w:pPr>
              <w:spacing w:beforeLines="50" w:before="120"/>
              <w:rPr>
                <w:rFonts w:ascii="宋体" w:hAnsi="宋体" w:hint="eastAsia"/>
                <w:szCs w:val="21"/>
              </w:rPr>
            </w:pPr>
          </w:p>
        </w:tc>
      </w:tr>
      <w:tr w:rsidR="00C073F0" w14:paraId="1136C257"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56827A83"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66A2D272"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F705DF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64D1C4EA"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E7C2C55"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5CBDA539"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72786E92" w14:textId="77777777" w:rsidR="00C073F0" w:rsidRDefault="00C073F0">
            <w:pPr>
              <w:spacing w:beforeLines="50" w:before="120"/>
              <w:rPr>
                <w:rFonts w:ascii="宋体" w:hAnsi="宋体" w:hint="eastAsia"/>
                <w:szCs w:val="21"/>
              </w:rPr>
            </w:pPr>
          </w:p>
        </w:tc>
      </w:tr>
      <w:tr w:rsidR="00C073F0" w14:paraId="67E15E01"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7CCA3B46"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7550EB0E"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C567764"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C2F022E"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12738A29"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75880C80"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7F5480E2" w14:textId="77777777" w:rsidR="00C073F0" w:rsidRDefault="00C073F0">
            <w:pPr>
              <w:spacing w:beforeLines="50" w:before="120"/>
              <w:rPr>
                <w:rFonts w:ascii="宋体" w:hAnsi="宋体" w:hint="eastAsia"/>
                <w:szCs w:val="21"/>
              </w:rPr>
            </w:pPr>
          </w:p>
        </w:tc>
      </w:tr>
      <w:tr w:rsidR="00C073F0" w14:paraId="15B3D095"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4BE02899"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7182666C"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2A02C34"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5CCA12E"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65036D4"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5E544A0A"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2A95878" w14:textId="77777777" w:rsidR="00C073F0" w:rsidRDefault="00C073F0">
            <w:pPr>
              <w:spacing w:beforeLines="50" w:before="120"/>
              <w:rPr>
                <w:rFonts w:ascii="宋体" w:hAnsi="宋体" w:hint="eastAsia"/>
                <w:szCs w:val="21"/>
              </w:rPr>
            </w:pPr>
          </w:p>
        </w:tc>
      </w:tr>
      <w:tr w:rsidR="00C073F0" w14:paraId="254952BE"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2E55A791"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70A2B70"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C311F4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138A04D2"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0E7A2D7"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415ECE93"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D27A747" w14:textId="77777777" w:rsidR="00C073F0" w:rsidRDefault="00C073F0">
            <w:pPr>
              <w:spacing w:beforeLines="50" w:before="120"/>
              <w:rPr>
                <w:rFonts w:ascii="宋体" w:hAnsi="宋体" w:hint="eastAsia"/>
                <w:szCs w:val="21"/>
              </w:rPr>
            </w:pPr>
          </w:p>
        </w:tc>
      </w:tr>
      <w:tr w:rsidR="00C073F0" w14:paraId="2740CA18"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08F817EC"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30BA647E"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9AE129B"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60CC68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32943EB"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711F7984"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5F85B36A" w14:textId="77777777" w:rsidR="00C073F0" w:rsidRDefault="00C073F0">
            <w:pPr>
              <w:spacing w:beforeLines="50" w:before="120"/>
              <w:rPr>
                <w:rFonts w:ascii="宋体" w:hAnsi="宋体" w:hint="eastAsia"/>
                <w:szCs w:val="21"/>
              </w:rPr>
            </w:pPr>
          </w:p>
        </w:tc>
      </w:tr>
      <w:tr w:rsidR="00C073F0" w14:paraId="3ADF2E00"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7B95B35C"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390EDCEA"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A3DC6AA"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EFB306F"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57E19E0"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51B34A1D"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62F2D06" w14:textId="77777777" w:rsidR="00C073F0" w:rsidRDefault="00C073F0">
            <w:pPr>
              <w:spacing w:beforeLines="50" w:before="120"/>
              <w:rPr>
                <w:rFonts w:ascii="宋体" w:hAnsi="宋体" w:hint="eastAsia"/>
                <w:szCs w:val="21"/>
              </w:rPr>
            </w:pPr>
          </w:p>
        </w:tc>
      </w:tr>
      <w:tr w:rsidR="00C073F0" w14:paraId="24CE0FF6"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1EF48248"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536B430"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EAB597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E944E1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A84F870"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4A3BB4FB"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F9AE848" w14:textId="77777777" w:rsidR="00C073F0" w:rsidRDefault="00C073F0">
            <w:pPr>
              <w:spacing w:beforeLines="50" w:before="120"/>
              <w:rPr>
                <w:rFonts w:ascii="宋体" w:hAnsi="宋体" w:hint="eastAsia"/>
                <w:szCs w:val="21"/>
              </w:rPr>
            </w:pPr>
          </w:p>
        </w:tc>
      </w:tr>
      <w:tr w:rsidR="00C073F0" w14:paraId="7701E01B"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1047294F"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1508867B"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31BDACE"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EA5B433"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15FEFE8B"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7277E832"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7D13ADDD" w14:textId="77777777" w:rsidR="00C073F0" w:rsidRDefault="00C073F0">
            <w:pPr>
              <w:spacing w:beforeLines="50" w:before="120"/>
              <w:rPr>
                <w:rFonts w:ascii="宋体" w:hAnsi="宋体" w:hint="eastAsia"/>
                <w:szCs w:val="21"/>
              </w:rPr>
            </w:pPr>
          </w:p>
        </w:tc>
      </w:tr>
      <w:tr w:rsidR="00C073F0" w14:paraId="42083D22"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1DFF7082"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6B8BF913"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3DF438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72EE5DD"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D353C4E"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3E576131"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39385B02" w14:textId="77777777" w:rsidR="00C073F0" w:rsidRDefault="00C073F0">
            <w:pPr>
              <w:spacing w:beforeLines="50" w:before="120"/>
              <w:rPr>
                <w:rFonts w:ascii="宋体" w:hAnsi="宋体" w:hint="eastAsia"/>
                <w:szCs w:val="21"/>
              </w:rPr>
            </w:pPr>
          </w:p>
        </w:tc>
      </w:tr>
      <w:tr w:rsidR="00C073F0" w14:paraId="2D767633"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511E2049"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0BC96FAF"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9CE33E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6AA595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0326DCB"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39AAE302"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6BD38A88" w14:textId="77777777" w:rsidR="00C073F0" w:rsidRDefault="00C073F0">
            <w:pPr>
              <w:spacing w:beforeLines="50" w:before="120"/>
              <w:rPr>
                <w:rFonts w:ascii="宋体" w:hAnsi="宋体" w:hint="eastAsia"/>
                <w:szCs w:val="21"/>
              </w:rPr>
            </w:pPr>
          </w:p>
        </w:tc>
      </w:tr>
      <w:tr w:rsidR="00C073F0" w14:paraId="20EC3B77"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34A1407E"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93403EE"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4B87995A"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C12EE02"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6D41942C"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07DE46D6"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7550341D" w14:textId="77777777" w:rsidR="00C073F0" w:rsidRDefault="00C073F0">
            <w:pPr>
              <w:spacing w:beforeLines="50" w:before="120"/>
              <w:rPr>
                <w:rFonts w:ascii="宋体" w:hAnsi="宋体" w:hint="eastAsia"/>
                <w:szCs w:val="21"/>
              </w:rPr>
            </w:pPr>
          </w:p>
        </w:tc>
      </w:tr>
      <w:tr w:rsidR="00C073F0" w14:paraId="6E858691"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21B212AF"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47837DDE"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1A8093A1"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1AC4321"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898394E"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62DB49E3"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11AE8087" w14:textId="77777777" w:rsidR="00C073F0" w:rsidRDefault="00C073F0">
            <w:pPr>
              <w:spacing w:beforeLines="50" w:before="120"/>
              <w:rPr>
                <w:rFonts w:ascii="宋体" w:hAnsi="宋体" w:hint="eastAsia"/>
                <w:szCs w:val="21"/>
              </w:rPr>
            </w:pPr>
          </w:p>
        </w:tc>
      </w:tr>
      <w:tr w:rsidR="00C073F0" w14:paraId="21451211"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13886C7A"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73B64B46"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372BD28"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3CF83C4"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5AFEE70B"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7FF27FF6"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152400F2" w14:textId="77777777" w:rsidR="00C073F0" w:rsidRDefault="00C073F0">
            <w:pPr>
              <w:spacing w:beforeLines="50" w:before="120"/>
              <w:rPr>
                <w:rFonts w:ascii="宋体" w:hAnsi="宋体" w:hint="eastAsia"/>
                <w:szCs w:val="21"/>
              </w:rPr>
            </w:pPr>
          </w:p>
        </w:tc>
      </w:tr>
      <w:tr w:rsidR="00C073F0" w14:paraId="52864CFD"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71D2DAF5"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4126DF77"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0B57B8D1"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F59E292"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7655E12A"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57ABF833"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7B5DA4C0" w14:textId="77777777" w:rsidR="00C073F0" w:rsidRDefault="00C073F0">
            <w:pPr>
              <w:spacing w:beforeLines="50" w:before="120"/>
              <w:rPr>
                <w:rFonts w:ascii="宋体" w:hAnsi="宋体" w:hint="eastAsia"/>
                <w:szCs w:val="21"/>
              </w:rPr>
            </w:pPr>
          </w:p>
        </w:tc>
      </w:tr>
      <w:tr w:rsidR="00C073F0" w14:paraId="219B45C7" w14:textId="77777777">
        <w:trPr>
          <w:trHeight w:val="624"/>
          <w:jc w:val="center"/>
        </w:trPr>
        <w:tc>
          <w:tcPr>
            <w:tcW w:w="451" w:type="pct"/>
            <w:tcBorders>
              <w:top w:val="single" w:sz="4" w:space="0" w:color="auto"/>
              <w:left w:val="single" w:sz="4" w:space="0" w:color="auto"/>
              <w:bottom w:val="single" w:sz="4" w:space="0" w:color="auto"/>
              <w:right w:val="single" w:sz="4" w:space="0" w:color="auto"/>
            </w:tcBorders>
            <w:vAlign w:val="center"/>
          </w:tcPr>
          <w:p w14:paraId="05446DD7" w14:textId="77777777" w:rsidR="00C073F0" w:rsidRDefault="00C073F0">
            <w:pPr>
              <w:spacing w:beforeLines="50" w:before="120"/>
              <w:rPr>
                <w:rFonts w:ascii="宋体" w:hAnsi="宋体" w:hint="eastAsia"/>
                <w:szCs w:val="21"/>
              </w:rPr>
            </w:pPr>
          </w:p>
        </w:tc>
        <w:tc>
          <w:tcPr>
            <w:tcW w:w="565" w:type="pct"/>
            <w:tcBorders>
              <w:top w:val="single" w:sz="4" w:space="0" w:color="auto"/>
              <w:left w:val="single" w:sz="4" w:space="0" w:color="auto"/>
              <w:bottom w:val="single" w:sz="4" w:space="0" w:color="auto"/>
              <w:right w:val="single" w:sz="4" w:space="0" w:color="auto"/>
            </w:tcBorders>
            <w:vAlign w:val="center"/>
          </w:tcPr>
          <w:p w14:paraId="2D36821C"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1F2A3E12"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329C0079" w14:textId="77777777" w:rsidR="00C073F0" w:rsidRDefault="00C073F0">
            <w:pPr>
              <w:spacing w:beforeLines="50" w:before="120"/>
              <w:rPr>
                <w:rFonts w:ascii="宋体" w:hAnsi="宋体" w:hint="eastAsia"/>
                <w:szCs w:val="21"/>
              </w:rPr>
            </w:pPr>
          </w:p>
        </w:tc>
        <w:tc>
          <w:tcPr>
            <w:tcW w:w="672" w:type="pct"/>
            <w:tcBorders>
              <w:top w:val="single" w:sz="4" w:space="0" w:color="auto"/>
              <w:left w:val="single" w:sz="4" w:space="0" w:color="auto"/>
              <w:bottom w:val="single" w:sz="4" w:space="0" w:color="auto"/>
              <w:right w:val="single" w:sz="4" w:space="0" w:color="auto"/>
            </w:tcBorders>
            <w:vAlign w:val="center"/>
          </w:tcPr>
          <w:p w14:paraId="25CAE3D2" w14:textId="77777777" w:rsidR="00C073F0" w:rsidRDefault="00C073F0">
            <w:pPr>
              <w:spacing w:beforeLines="50" w:before="120"/>
              <w:rPr>
                <w:rFonts w:ascii="宋体" w:hAnsi="宋体" w:hint="eastAsia"/>
                <w:szCs w:val="21"/>
              </w:rPr>
            </w:pPr>
          </w:p>
        </w:tc>
        <w:tc>
          <w:tcPr>
            <w:tcW w:w="707" w:type="pct"/>
            <w:tcBorders>
              <w:top w:val="single" w:sz="4" w:space="0" w:color="auto"/>
              <w:left w:val="single" w:sz="4" w:space="0" w:color="auto"/>
              <w:bottom w:val="single" w:sz="4" w:space="0" w:color="auto"/>
              <w:right w:val="single" w:sz="4" w:space="0" w:color="auto"/>
            </w:tcBorders>
            <w:vAlign w:val="center"/>
          </w:tcPr>
          <w:p w14:paraId="7392BC2A" w14:textId="77777777" w:rsidR="00C073F0" w:rsidRDefault="00C073F0">
            <w:pPr>
              <w:spacing w:beforeLines="50" w:before="120"/>
              <w:rPr>
                <w:rFonts w:ascii="宋体" w:hAnsi="宋体" w:hint="eastAsia"/>
                <w:szCs w:val="21"/>
              </w:rPr>
            </w:pPr>
          </w:p>
        </w:tc>
        <w:tc>
          <w:tcPr>
            <w:tcW w:w="1261" w:type="pct"/>
            <w:tcBorders>
              <w:top w:val="single" w:sz="4" w:space="0" w:color="auto"/>
              <w:left w:val="single" w:sz="4" w:space="0" w:color="auto"/>
              <w:bottom w:val="single" w:sz="4" w:space="0" w:color="auto"/>
              <w:right w:val="single" w:sz="4" w:space="0" w:color="auto"/>
            </w:tcBorders>
            <w:vAlign w:val="center"/>
          </w:tcPr>
          <w:p w14:paraId="5F497F08" w14:textId="77777777" w:rsidR="00C073F0" w:rsidRDefault="00C073F0">
            <w:pPr>
              <w:spacing w:beforeLines="50" w:before="120"/>
              <w:rPr>
                <w:rFonts w:ascii="宋体" w:hAnsi="宋体" w:hint="eastAsia"/>
                <w:szCs w:val="21"/>
              </w:rPr>
            </w:pPr>
          </w:p>
        </w:tc>
      </w:tr>
    </w:tbl>
    <w:p w14:paraId="5CD09E09" w14:textId="77777777" w:rsidR="00C073F0" w:rsidRDefault="00000000">
      <w:pPr>
        <w:spacing w:beforeLines="50" w:before="120" w:line="360" w:lineRule="auto"/>
        <w:rPr>
          <w:rFonts w:ascii="宋体" w:hAnsi="宋体" w:hint="eastAsia"/>
          <w:b/>
          <w:szCs w:val="21"/>
        </w:rPr>
      </w:pPr>
      <w:r>
        <w:rPr>
          <w:rFonts w:ascii="宋体" w:hAnsi="宋体"/>
          <w:b/>
          <w:szCs w:val="21"/>
        </w:rPr>
        <w:t>注</w:t>
      </w:r>
      <w:r>
        <w:rPr>
          <w:rFonts w:ascii="宋体" w:hAnsi="宋体" w:hint="eastAsia"/>
          <w:b/>
          <w:szCs w:val="21"/>
        </w:rPr>
        <w:t>：</w:t>
      </w:r>
    </w:p>
    <w:p w14:paraId="4A4BA8B1" w14:textId="77777777" w:rsidR="00C073F0" w:rsidRDefault="00000000">
      <w:pPr>
        <w:spacing w:beforeLines="50" w:before="120" w:line="360" w:lineRule="auto"/>
        <w:rPr>
          <w:rFonts w:ascii="宋体" w:hAnsi="宋体" w:hint="eastAsia"/>
          <w:b/>
        </w:rPr>
        <w:sectPr w:rsidR="00C073F0">
          <w:footerReference w:type="default" r:id="rId8"/>
          <w:pgSz w:w="11900" w:h="16840"/>
          <w:pgMar w:top="1701" w:right="1531" w:bottom="1701" w:left="1531" w:header="1134" w:footer="1134" w:gutter="0"/>
          <w:cols w:space="720"/>
          <w:docGrid w:linePitch="312"/>
        </w:sectPr>
      </w:pPr>
      <w:r>
        <w:rPr>
          <w:rFonts w:ascii="宋体" w:hAnsi="宋体"/>
          <w:b/>
          <w:szCs w:val="21"/>
        </w:rPr>
        <w:t>后附</w:t>
      </w:r>
      <w:r>
        <w:rPr>
          <w:rFonts w:ascii="宋体" w:hAnsi="宋体" w:hint="eastAsia"/>
          <w:b/>
        </w:rPr>
        <w:t>项目负责人及团队成员的姓名、身份证复印件、执业证书复印件（如有）、职称证书复印件（如有）、本单位过去三个月的社保缴纳证明及劳务聘用合同复印件、业绩证明材料等证明。</w:t>
      </w:r>
    </w:p>
    <w:p w14:paraId="53937DF1" w14:textId="77777777" w:rsidR="00C073F0" w:rsidRDefault="00000000">
      <w:pPr>
        <w:spacing w:line="276" w:lineRule="auto"/>
        <w:rPr>
          <w:b/>
          <w:kern w:val="0"/>
          <w:sz w:val="24"/>
        </w:rPr>
      </w:pPr>
      <w:r>
        <w:rPr>
          <w:b/>
          <w:kern w:val="0"/>
          <w:sz w:val="24"/>
        </w:rPr>
        <w:lastRenderedPageBreak/>
        <w:t>附件</w:t>
      </w:r>
      <w:r>
        <w:rPr>
          <w:rFonts w:hint="eastAsia"/>
          <w:b/>
          <w:kern w:val="0"/>
          <w:sz w:val="24"/>
        </w:rPr>
        <w:t>3</w:t>
      </w:r>
      <w:r>
        <w:rPr>
          <w:rFonts w:hint="eastAsia"/>
          <w:b/>
          <w:kern w:val="0"/>
          <w:sz w:val="24"/>
        </w:rPr>
        <w:t>：</w:t>
      </w:r>
    </w:p>
    <w:p w14:paraId="5C53791D" w14:textId="77777777" w:rsidR="00C073F0" w:rsidRDefault="00000000">
      <w:pPr>
        <w:jc w:val="center"/>
        <w:outlineLvl w:val="1"/>
        <w:rPr>
          <w:b/>
          <w:sz w:val="28"/>
          <w:szCs w:val="28"/>
        </w:rPr>
      </w:pPr>
      <w:bookmarkStart w:id="6" w:name="_Toc61625192"/>
      <w:bookmarkStart w:id="7" w:name="_Toc66777763"/>
      <w:bookmarkStart w:id="8" w:name="_Toc66777790"/>
      <w:r>
        <w:rPr>
          <w:rFonts w:hint="eastAsia"/>
          <w:b/>
          <w:sz w:val="28"/>
          <w:szCs w:val="28"/>
        </w:rPr>
        <w:t>供应商</w:t>
      </w:r>
      <w:r>
        <w:rPr>
          <w:rFonts w:hint="eastAsia"/>
          <w:b/>
          <w:sz w:val="28"/>
          <w:szCs w:val="28"/>
        </w:rPr>
        <w:t>2021</w:t>
      </w:r>
      <w:r>
        <w:rPr>
          <w:rFonts w:hint="eastAsia"/>
          <w:b/>
          <w:sz w:val="28"/>
          <w:szCs w:val="28"/>
        </w:rPr>
        <w:t>年</w:t>
      </w:r>
      <w:r>
        <w:rPr>
          <w:rFonts w:hint="eastAsia"/>
          <w:b/>
          <w:sz w:val="28"/>
          <w:szCs w:val="28"/>
        </w:rPr>
        <w:t>6</w:t>
      </w:r>
      <w:r>
        <w:rPr>
          <w:rFonts w:hint="eastAsia"/>
          <w:b/>
          <w:sz w:val="28"/>
          <w:szCs w:val="28"/>
        </w:rPr>
        <w:t>月至今完成过类似项目业绩</w:t>
      </w:r>
      <w:bookmarkEnd w:id="6"/>
      <w:bookmarkEnd w:id="7"/>
      <w:bookmarkEnd w:id="8"/>
    </w:p>
    <w:p w14:paraId="095A4353" w14:textId="77777777" w:rsidR="00C073F0" w:rsidRDefault="00C073F0">
      <w:pPr>
        <w:jc w:val="center"/>
        <w:outlineLvl w:val="1"/>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375"/>
        <w:gridCol w:w="1375"/>
        <w:gridCol w:w="1408"/>
        <w:gridCol w:w="934"/>
        <w:gridCol w:w="1466"/>
        <w:gridCol w:w="1348"/>
      </w:tblGrid>
      <w:tr w:rsidR="00C073F0" w14:paraId="1EE57BE2"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66D58F4E" w14:textId="77777777" w:rsidR="00C073F0" w:rsidRDefault="00000000">
            <w:pPr>
              <w:spacing w:beforeLines="50" w:before="156"/>
              <w:jc w:val="center"/>
              <w:rPr>
                <w:rFonts w:ascii="宋体" w:hAnsi="宋体" w:hint="eastAsia"/>
                <w:szCs w:val="21"/>
              </w:rPr>
            </w:pPr>
            <w:r>
              <w:rPr>
                <w:rFonts w:ascii="宋体" w:hAnsi="宋体" w:hint="eastAsia"/>
                <w:szCs w:val="21"/>
              </w:rPr>
              <w:t>序号</w:t>
            </w:r>
          </w:p>
        </w:tc>
        <w:tc>
          <w:tcPr>
            <w:tcW w:w="807" w:type="pct"/>
            <w:tcBorders>
              <w:top w:val="single" w:sz="4" w:space="0" w:color="auto"/>
              <w:left w:val="single" w:sz="4" w:space="0" w:color="auto"/>
              <w:bottom w:val="single" w:sz="4" w:space="0" w:color="auto"/>
              <w:right w:val="single" w:sz="4" w:space="0" w:color="auto"/>
            </w:tcBorders>
            <w:vAlign w:val="center"/>
          </w:tcPr>
          <w:p w14:paraId="29E7A078" w14:textId="77777777" w:rsidR="00C073F0" w:rsidRDefault="00000000">
            <w:pPr>
              <w:spacing w:beforeLines="50" w:before="156"/>
              <w:jc w:val="center"/>
              <w:rPr>
                <w:rFonts w:ascii="宋体" w:hAnsi="宋体" w:hint="eastAsia"/>
                <w:szCs w:val="21"/>
              </w:rPr>
            </w:pPr>
            <w:r>
              <w:rPr>
                <w:rFonts w:ascii="宋体" w:hAnsi="宋体" w:hint="eastAsia"/>
                <w:szCs w:val="21"/>
              </w:rPr>
              <w:t>年份</w:t>
            </w:r>
          </w:p>
        </w:tc>
        <w:tc>
          <w:tcPr>
            <w:tcW w:w="807" w:type="pct"/>
            <w:tcBorders>
              <w:top w:val="single" w:sz="4" w:space="0" w:color="auto"/>
              <w:left w:val="single" w:sz="4" w:space="0" w:color="auto"/>
              <w:bottom w:val="single" w:sz="4" w:space="0" w:color="auto"/>
              <w:right w:val="single" w:sz="4" w:space="0" w:color="auto"/>
            </w:tcBorders>
            <w:vAlign w:val="center"/>
          </w:tcPr>
          <w:p w14:paraId="3603DC1C" w14:textId="77777777" w:rsidR="00C073F0" w:rsidRDefault="00000000">
            <w:pPr>
              <w:spacing w:beforeLines="50" w:before="156"/>
              <w:jc w:val="center"/>
              <w:rPr>
                <w:rFonts w:ascii="宋体" w:hAnsi="宋体" w:hint="eastAsia"/>
                <w:szCs w:val="21"/>
              </w:rPr>
            </w:pPr>
            <w:r>
              <w:rPr>
                <w:rFonts w:ascii="宋体" w:hAnsi="宋体" w:hint="eastAsia"/>
                <w:szCs w:val="21"/>
              </w:rPr>
              <w:t>项目名称</w:t>
            </w:r>
          </w:p>
        </w:tc>
        <w:tc>
          <w:tcPr>
            <w:tcW w:w="826" w:type="pct"/>
            <w:tcBorders>
              <w:top w:val="single" w:sz="4" w:space="0" w:color="auto"/>
              <w:left w:val="single" w:sz="4" w:space="0" w:color="auto"/>
              <w:bottom w:val="single" w:sz="4" w:space="0" w:color="auto"/>
              <w:right w:val="single" w:sz="4" w:space="0" w:color="auto"/>
            </w:tcBorders>
            <w:vAlign w:val="center"/>
          </w:tcPr>
          <w:p w14:paraId="4D1FE0B5" w14:textId="77777777" w:rsidR="00C073F0" w:rsidRDefault="00000000">
            <w:pPr>
              <w:spacing w:beforeLines="50" w:before="156"/>
              <w:jc w:val="center"/>
              <w:rPr>
                <w:rFonts w:ascii="宋体" w:hAnsi="宋体" w:hint="eastAsia"/>
                <w:szCs w:val="21"/>
              </w:rPr>
            </w:pPr>
            <w:r>
              <w:rPr>
                <w:rFonts w:ascii="宋体" w:hAnsi="宋体" w:hint="eastAsia"/>
                <w:szCs w:val="21"/>
              </w:rPr>
              <w:t>建设单位名称</w:t>
            </w:r>
          </w:p>
        </w:tc>
        <w:tc>
          <w:tcPr>
            <w:tcW w:w="548" w:type="pct"/>
            <w:tcBorders>
              <w:top w:val="single" w:sz="4" w:space="0" w:color="auto"/>
              <w:left w:val="single" w:sz="4" w:space="0" w:color="auto"/>
              <w:bottom w:val="single" w:sz="4" w:space="0" w:color="auto"/>
              <w:right w:val="single" w:sz="4" w:space="0" w:color="auto"/>
            </w:tcBorders>
            <w:vAlign w:val="center"/>
          </w:tcPr>
          <w:p w14:paraId="5AFC64FB" w14:textId="77777777" w:rsidR="00C073F0" w:rsidRDefault="00000000">
            <w:pPr>
              <w:spacing w:beforeLines="50" w:before="156"/>
              <w:jc w:val="center"/>
              <w:rPr>
                <w:rFonts w:ascii="宋体" w:hAnsi="宋体" w:hint="eastAsia"/>
                <w:szCs w:val="21"/>
              </w:rPr>
            </w:pPr>
            <w:r>
              <w:rPr>
                <w:rFonts w:ascii="宋体" w:hAnsi="宋体" w:hint="eastAsia"/>
                <w:szCs w:val="21"/>
              </w:rPr>
              <w:t>总投资（万元）</w:t>
            </w:r>
          </w:p>
        </w:tc>
        <w:tc>
          <w:tcPr>
            <w:tcW w:w="860" w:type="pct"/>
            <w:tcBorders>
              <w:top w:val="single" w:sz="4" w:space="0" w:color="auto"/>
              <w:left w:val="single" w:sz="4" w:space="0" w:color="auto"/>
              <w:bottom w:val="single" w:sz="4" w:space="0" w:color="auto"/>
              <w:right w:val="single" w:sz="4" w:space="0" w:color="auto"/>
            </w:tcBorders>
            <w:vAlign w:val="center"/>
          </w:tcPr>
          <w:p w14:paraId="1FBADA3C" w14:textId="77777777" w:rsidR="00C073F0" w:rsidRDefault="00000000">
            <w:pPr>
              <w:spacing w:beforeLines="50" w:before="156"/>
              <w:jc w:val="center"/>
              <w:rPr>
                <w:rFonts w:ascii="宋体" w:hAnsi="宋体" w:hint="eastAsia"/>
                <w:szCs w:val="21"/>
              </w:rPr>
            </w:pPr>
            <w:r>
              <w:rPr>
                <w:rFonts w:ascii="宋体" w:hAnsi="宋体" w:hint="eastAsia"/>
                <w:szCs w:val="21"/>
              </w:rPr>
              <w:t>总建筑面积（万m2）</w:t>
            </w:r>
          </w:p>
        </w:tc>
        <w:tc>
          <w:tcPr>
            <w:tcW w:w="791" w:type="pct"/>
            <w:tcBorders>
              <w:top w:val="single" w:sz="4" w:space="0" w:color="auto"/>
              <w:left w:val="single" w:sz="4" w:space="0" w:color="auto"/>
              <w:bottom w:val="single" w:sz="4" w:space="0" w:color="auto"/>
              <w:right w:val="single" w:sz="4" w:space="0" w:color="auto"/>
            </w:tcBorders>
            <w:vAlign w:val="center"/>
          </w:tcPr>
          <w:p w14:paraId="5E52FC99" w14:textId="77777777" w:rsidR="00C073F0" w:rsidRDefault="00000000">
            <w:pPr>
              <w:spacing w:beforeLines="50" w:before="156"/>
              <w:jc w:val="center"/>
              <w:rPr>
                <w:rFonts w:ascii="宋体" w:hAnsi="宋体" w:hint="eastAsia"/>
                <w:szCs w:val="21"/>
              </w:rPr>
            </w:pPr>
            <w:r>
              <w:rPr>
                <w:rFonts w:ascii="宋体" w:hAnsi="宋体" w:hint="eastAsia"/>
                <w:szCs w:val="21"/>
              </w:rPr>
              <w:t>合同金额</w:t>
            </w:r>
          </w:p>
          <w:p w14:paraId="30B15A64" w14:textId="77777777" w:rsidR="00C073F0" w:rsidRDefault="00000000">
            <w:pPr>
              <w:spacing w:beforeLines="50" w:before="156"/>
              <w:jc w:val="center"/>
              <w:rPr>
                <w:rFonts w:ascii="宋体" w:hAnsi="宋体" w:hint="eastAsia"/>
                <w:szCs w:val="21"/>
              </w:rPr>
            </w:pPr>
            <w:r>
              <w:rPr>
                <w:rFonts w:ascii="宋体" w:hAnsi="宋体" w:hint="eastAsia"/>
                <w:szCs w:val="21"/>
              </w:rPr>
              <w:t>（万元）</w:t>
            </w:r>
          </w:p>
        </w:tc>
      </w:tr>
      <w:tr w:rsidR="00C073F0" w14:paraId="77B9789F"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64CE4080"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578D5F91"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65981B2F"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1757CE4A"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1E91BC29"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57EC2B1D"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1A3ED68C" w14:textId="77777777" w:rsidR="00C073F0" w:rsidRDefault="00C073F0">
            <w:pPr>
              <w:spacing w:beforeLines="50" w:before="156" w:line="360" w:lineRule="auto"/>
              <w:ind w:right="420"/>
              <w:rPr>
                <w:rFonts w:ascii="宋体" w:hAnsi="宋体" w:hint="eastAsia"/>
                <w:spacing w:val="-20"/>
                <w:w w:val="90"/>
                <w:sz w:val="24"/>
              </w:rPr>
            </w:pPr>
          </w:p>
        </w:tc>
      </w:tr>
      <w:tr w:rsidR="00C073F0" w14:paraId="55EF7DDD"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21555BB5"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62ABF09D"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793AAA46"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5AA32734"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4023E5C2"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3C322496"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6AB2518D" w14:textId="77777777" w:rsidR="00C073F0" w:rsidRDefault="00C073F0">
            <w:pPr>
              <w:spacing w:beforeLines="50" w:before="156" w:line="360" w:lineRule="auto"/>
              <w:ind w:right="420"/>
              <w:rPr>
                <w:rFonts w:ascii="宋体" w:hAnsi="宋体" w:hint="eastAsia"/>
                <w:spacing w:val="-20"/>
                <w:w w:val="90"/>
                <w:sz w:val="24"/>
              </w:rPr>
            </w:pPr>
          </w:p>
        </w:tc>
      </w:tr>
      <w:tr w:rsidR="00C073F0" w14:paraId="4891EDA8"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5FBC79D9"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5C9B6F9E"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5215EEEB"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2E7B8424"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53891997"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4DA79EC1"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32823758" w14:textId="77777777" w:rsidR="00C073F0" w:rsidRDefault="00C073F0">
            <w:pPr>
              <w:spacing w:beforeLines="50" w:before="156" w:line="360" w:lineRule="auto"/>
              <w:ind w:right="420"/>
              <w:rPr>
                <w:rFonts w:ascii="宋体" w:hAnsi="宋体" w:hint="eastAsia"/>
                <w:spacing w:val="-20"/>
                <w:w w:val="90"/>
                <w:sz w:val="24"/>
              </w:rPr>
            </w:pPr>
          </w:p>
        </w:tc>
      </w:tr>
      <w:tr w:rsidR="00C073F0" w14:paraId="1AC41315"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215712D6"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247A5630"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04493CFE"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08B58FAE"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3855AA8D"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497CC0BC"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51FABA26" w14:textId="77777777" w:rsidR="00C073F0" w:rsidRDefault="00C073F0">
            <w:pPr>
              <w:spacing w:beforeLines="50" w:before="156" w:line="360" w:lineRule="auto"/>
              <w:ind w:right="420"/>
              <w:rPr>
                <w:rFonts w:ascii="宋体" w:hAnsi="宋体" w:hint="eastAsia"/>
                <w:spacing w:val="-20"/>
                <w:w w:val="90"/>
                <w:sz w:val="24"/>
              </w:rPr>
            </w:pPr>
          </w:p>
        </w:tc>
      </w:tr>
      <w:tr w:rsidR="00C073F0" w14:paraId="212FB01C"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6F1CC6D8"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3E0551D7"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6D218B3B"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3AE74661"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5583B919"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3960E753"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55971C90" w14:textId="77777777" w:rsidR="00C073F0" w:rsidRDefault="00C073F0">
            <w:pPr>
              <w:spacing w:beforeLines="50" w:before="156" w:line="360" w:lineRule="auto"/>
              <w:ind w:right="420"/>
              <w:rPr>
                <w:rFonts w:ascii="宋体" w:hAnsi="宋体" w:hint="eastAsia"/>
                <w:spacing w:val="-20"/>
                <w:w w:val="90"/>
                <w:sz w:val="24"/>
              </w:rPr>
            </w:pPr>
          </w:p>
        </w:tc>
      </w:tr>
      <w:tr w:rsidR="00C073F0" w14:paraId="18340B9C"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3D83D5F3"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05B39277"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550681C5"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75AD58A7"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162EE2B3"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1FBBB363"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7EDDA5F1" w14:textId="77777777" w:rsidR="00C073F0" w:rsidRDefault="00C073F0">
            <w:pPr>
              <w:spacing w:beforeLines="50" w:before="156" w:line="360" w:lineRule="auto"/>
              <w:ind w:right="420"/>
              <w:rPr>
                <w:rFonts w:ascii="宋体" w:hAnsi="宋体" w:hint="eastAsia"/>
                <w:spacing w:val="-20"/>
                <w:w w:val="90"/>
                <w:sz w:val="24"/>
              </w:rPr>
            </w:pPr>
          </w:p>
        </w:tc>
      </w:tr>
      <w:tr w:rsidR="00C073F0" w14:paraId="65C6B496"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1FAE194B"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750D1FDE"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138C8EBF"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124CFC0C"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2E6E16DA"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506F6F67"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5E11A3D3" w14:textId="77777777" w:rsidR="00C073F0" w:rsidRDefault="00C073F0">
            <w:pPr>
              <w:spacing w:beforeLines="50" w:before="156" w:line="360" w:lineRule="auto"/>
              <w:ind w:right="420"/>
              <w:rPr>
                <w:rFonts w:ascii="宋体" w:hAnsi="宋体" w:hint="eastAsia"/>
                <w:spacing w:val="-20"/>
                <w:w w:val="90"/>
                <w:sz w:val="24"/>
              </w:rPr>
            </w:pPr>
          </w:p>
        </w:tc>
      </w:tr>
      <w:tr w:rsidR="00C073F0" w14:paraId="54DE8CDD" w14:textId="77777777">
        <w:trPr>
          <w:trHeight w:val="680"/>
          <w:jc w:val="center"/>
        </w:trPr>
        <w:tc>
          <w:tcPr>
            <w:tcW w:w="361" w:type="pct"/>
            <w:tcBorders>
              <w:top w:val="single" w:sz="4" w:space="0" w:color="auto"/>
              <w:left w:val="single" w:sz="4" w:space="0" w:color="auto"/>
              <w:bottom w:val="single" w:sz="4" w:space="0" w:color="auto"/>
              <w:right w:val="single" w:sz="4" w:space="0" w:color="auto"/>
            </w:tcBorders>
            <w:vAlign w:val="center"/>
          </w:tcPr>
          <w:p w14:paraId="130ABDA7"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1E1A7D5F" w14:textId="77777777" w:rsidR="00C073F0" w:rsidRDefault="00C073F0">
            <w:pPr>
              <w:spacing w:beforeLines="50" w:before="156" w:line="360" w:lineRule="auto"/>
              <w:ind w:right="420"/>
              <w:rPr>
                <w:rFonts w:ascii="宋体" w:hAnsi="宋体" w:hint="eastAsia"/>
                <w:spacing w:val="-20"/>
                <w:w w:val="90"/>
                <w:sz w:val="24"/>
              </w:rPr>
            </w:pPr>
          </w:p>
        </w:tc>
        <w:tc>
          <w:tcPr>
            <w:tcW w:w="807" w:type="pct"/>
            <w:tcBorders>
              <w:top w:val="single" w:sz="4" w:space="0" w:color="auto"/>
              <w:left w:val="single" w:sz="4" w:space="0" w:color="auto"/>
              <w:bottom w:val="single" w:sz="4" w:space="0" w:color="auto"/>
              <w:right w:val="single" w:sz="4" w:space="0" w:color="auto"/>
            </w:tcBorders>
            <w:vAlign w:val="center"/>
          </w:tcPr>
          <w:p w14:paraId="794866D9" w14:textId="77777777" w:rsidR="00C073F0" w:rsidRDefault="00C073F0">
            <w:pPr>
              <w:spacing w:beforeLines="50" w:before="156" w:line="360" w:lineRule="auto"/>
              <w:ind w:right="420"/>
              <w:rPr>
                <w:rFonts w:ascii="宋体" w:hAnsi="宋体" w:hint="eastAsia"/>
                <w:spacing w:val="-20"/>
                <w:w w:val="90"/>
                <w:sz w:val="24"/>
              </w:rPr>
            </w:pPr>
          </w:p>
        </w:tc>
        <w:tc>
          <w:tcPr>
            <w:tcW w:w="826" w:type="pct"/>
            <w:tcBorders>
              <w:top w:val="single" w:sz="4" w:space="0" w:color="auto"/>
              <w:left w:val="single" w:sz="4" w:space="0" w:color="auto"/>
              <w:bottom w:val="single" w:sz="4" w:space="0" w:color="auto"/>
              <w:right w:val="single" w:sz="4" w:space="0" w:color="auto"/>
            </w:tcBorders>
            <w:vAlign w:val="center"/>
          </w:tcPr>
          <w:p w14:paraId="699E7BA8" w14:textId="77777777" w:rsidR="00C073F0" w:rsidRDefault="00C073F0">
            <w:pPr>
              <w:spacing w:beforeLines="50" w:before="156" w:line="360" w:lineRule="auto"/>
              <w:ind w:right="420"/>
              <w:rPr>
                <w:rFonts w:ascii="宋体" w:hAnsi="宋体" w:hint="eastAsia"/>
                <w:spacing w:val="-20"/>
                <w:w w:val="90"/>
                <w:sz w:val="24"/>
              </w:rPr>
            </w:pPr>
          </w:p>
        </w:tc>
        <w:tc>
          <w:tcPr>
            <w:tcW w:w="548" w:type="pct"/>
            <w:tcBorders>
              <w:top w:val="single" w:sz="4" w:space="0" w:color="auto"/>
              <w:left w:val="single" w:sz="4" w:space="0" w:color="auto"/>
              <w:bottom w:val="single" w:sz="4" w:space="0" w:color="auto"/>
              <w:right w:val="single" w:sz="4" w:space="0" w:color="auto"/>
            </w:tcBorders>
            <w:vAlign w:val="center"/>
          </w:tcPr>
          <w:p w14:paraId="7FFABA5D" w14:textId="77777777" w:rsidR="00C073F0" w:rsidRDefault="00C073F0">
            <w:pPr>
              <w:spacing w:beforeLines="50" w:before="156" w:line="360" w:lineRule="auto"/>
              <w:ind w:right="420"/>
              <w:rPr>
                <w:rFonts w:ascii="宋体" w:hAnsi="宋体" w:hint="eastAsia"/>
                <w:spacing w:val="-20"/>
                <w:w w:val="90"/>
                <w:sz w:val="24"/>
              </w:rPr>
            </w:pPr>
          </w:p>
        </w:tc>
        <w:tc>
          <w:tcPr>
            <w:tcW w:w="860" w:type="pct"/>
            <w:tcBorders>
              <w:top w:val="single" w:sz="4" w:space="0" w:color="auto"/>
              <w:left w:val="single" w:sz="4" w:space="0" w:color="auto"/>
              <w:bottom w:val="single" w:sz="4" w:space="0" w:color="auto"/>
              <w:right w:val="single" w:sz="4" w:space="0" w:color="auto"/>
            </w:tcBorders>
            <w:vAlign w:val="center"/>
          </w:tcPr>
          <w:p w14:paraId="50CC75EC" w14:textId="77777777" w:rsidR="00C073F0" w:rsidRDefault="00C073F0">
            <w:pPr>
              <w:spacing w:beforeLines="50" w:before="156" w:line="360" w:lineRule="auto"/>
              <w:ind w:right="420"/>
              <w:rPr>
                <w:rFonts w:ascii="宋体" w:hAnsi="宋体" w:hint="eastAsia"/>
                <w:spacing w:val="-20"/>
                <w:w w:val="90"/>
                <w:sz w:val="24"/>
              </w:rPr>
            </w:pPr>
          </w:p>
        </w:tc>
        <w:tc>
          <w:tcPr>
            <w:tcW w:w="791" w:type="pct"/>
            <w:tcBorders>
              <w:top w:val="single" w:sz="4" w:space="0" w:color="auto"/>
              <w:left w:val="single" w:sz="4" w:space="0" w:color="auto"/>
              <w:bottom w:val="single" w:sz="4" w:space="0" w:color="auto"/>
              <w:right w:val="single" w:sz="4" w:space="0" w:color="auto"/>
            </w:tcBorders>
            <w:vAlign w:val="center"/>
          </w:tcPr>
          <w:p w14:paraId="4ED4CD8E" w14:textId="77777777" w:rsidR="00C073F0" w:rsidRDefault="00C073F0">
            <w:pPr>
              <w:spacing w:beforeLines="50" w:before="156" w:line="360" w:lineRule="auto"/>
              <w:ind w:right="420"/>
              <w:rPr>
                <w:rFonts w:ascii="宋体" w:hAnsi="宋体" w:hint="eastAsia"/>
                <w:spacing w:val="-20"/>
                <w:w w:val="90"/>
                <w:sz w:val="24"/>
              </w:rPr>
            </w:pPr>
          </w:p>
        </w:tc>
      </w:tr>
    </w:tbl>
    <w:p w14:paraId="78CED0AD" w14:textId="77777777" w:rsidR="00C073F0" w:rsidRDefault="00C073F0">
      <w:pPr>
        <w:tabs>
          <w:tab w:val="left" w:pos="2958"/>
          <w:tab w:val="left" w:pos="5428"/>
          <w:tab w:val="left" w:pos="7708"/>
          <w:tab w:val="left" w:pos="9852"/>
        </w:tabs>
        <w:spacing w:line="360" w:lineRule="auto"/>
        <w:rPr>
          <w:rFonts w:ascii="宋体" w:hAnsi="宋体" w:hint="eastAsia"/>
          <w:szCs w:val="21"/>
        </w:rPr>
      </w:pPr>
    </w:p>
    <w:p w14:paraId="3128673F" w14:textId="77777777" w:rsidR="00C073F0" w:rsidRDefault="00000000">
      <w:pPr>
        <w:spacing w:line="360" w:lineRule="auto"/>
        <w:rPr>
          <w:rFonts w:ascii="宋体" w:hAnsi="宋体" w:hint="eastAsia"/>
          <w:b/>
        </w:rPr>
      </w:pPr>
      <w:bookmarkStart w:id="9" w:name="_Hlt10548694"/>
      <w:r>
        <w:rPr>
          <w:rFonts w:ascii="宋体" w:hAnsi="宋体" w:hint="eastAsia"/>
          <w:b/>
          <w:szCs w:val="21"/>
        </w:rPr>
        <w:t>注：</w:t>
      </w:r>
      <w:bookmarkEnd w:id="9"/>
      <w:r>
        <w:rPr>
          <w:rFonts w:ascii="宋体" w:hAnsi="宋体" w:hint="eastAsia"/>
          <w:b/>
          <w:szCs w:val="21"/>
        </w:rPr>
        <w:t>有效证明材料以合同签订日期为准，无法判定合同签订日期的不予接受；须提供完整的并加盖公章的合同复印件，否则视为无效，提供无关合同也视为无效。</w:t>
      </w:r>
    </w:p>
    <w:p w14:paraId="760DB306" w14:textId="77777777" w:rsidR="00C073F0" w:rsidRDefault="00C073F0">
      <w:pPr>
        <w:spacing w:line="360" w:lineRule="auto"/>
        <w:rPr>
          <w:rFonts w:ascii="宋体" w:eastAsia="宋体" w:hAnsi="宋体" w:cs="宋体" w:hint="eastAsia"/>
          <w:sz w:val="24"/>
          <w:szCs w:val="32"/>
        </w:rPr>
      </w:pPr>
    </w:p>
    <w:sectPr w:rsidR="00C073F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4DD4" w14:textId="77777777" w:rsidR="00646407" w:rsidRDefault="00646407">
      <w:r>
        <w:separator/>
      </w:r>
    </w:p>
  </w:endnote>
  <w:endnote w:type="continuationSeparator" w:id="0">
    <w:p w14:paraId="56B4971E" w14:textId="77777777" w:rsidR="00646407" w:rsidRDefault="0064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B886" w14:textId="77777777" w:rsidR="00C073F0" w:rsidRDefault="00000000">
    <w:pPr>
      <w:pStyle w:val="a6"/>
      <w:jc w:val="center"/>
    </w:pPr>
    <w:r>
      <w:fldChar w:fldCharType="begin"/>
    </w:r>
    <w:r>
      <w:instrText>PAGE   \* MERGEFORMAT</w:instrText>
    </w:r>
    <w:r>
      <w:fldChar w:fldCharType="separate"/>
    </w:r>
    <w:r>
      <w:rPr>
        <w:lang w:val="zh-CN"/>
      </w:rPr>
      <w:t>20</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A4AD" w14:textId="77777777" w:rsidR="00C073F0" w:rsidRDefault="00000000">
    <w:pPr>
      <w:pStyle w:val="a6"/>
    </w:pPr>
    <w:r>
      <w:rPr>
        <w:noProof/>
      </w:rPr>
      <mc:AlternateContent>
        <mc:Choice Requires="wps">
          <w:drawing>
            <wp:anchor distT="0" distB="0" distL="114300" distR="114300" simplePos="0" relativeHeight="251659264" behindDoc="0" locked="0" layoutInCell="1" allowOverlap="1" wp14:anchorId="0CDC76DA" wp14:editId="00C83B7A">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BD338" w14:textId="77777777" w:rsidR="00C073F0" w:rsidRDefault="00000000">
                          <w:pPr>
                            <w:pStyle w:val="a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DC76DA" id="_x0000_t202" coordsize="21600,21600" o:spt="202" path="m,l,21600r21600,l21600,xe">
              <v:stroke joinstyle="miter"/>
              <v:path gradientshapeok="t" o:connecttype="rect"/>
            </v:shapetype>
            <v:shape id="文本框 10"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67BD338" w14:textId="77777777" w:rsidR="00C073F0" w:rsidRDefault="00000000">
                    <w:pPr>
                      <w:pStyle w:val="a6"/>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BD460" w14:textId="77777777" w:rsidR="00646407" w:rsidRDefault="00646407">
      <w:r>
        <w:separator/>
      </w:r>
    </w:p>
  </w:footnote>
  <w:footnote w:type="continuationSeparator" w:id="0">
    <w:p w14:paraId="6D0B2E51" w14:textId="77777777" w:rsidR="00646407" w:rsidRDefault="006464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6DA7"/>
    <w:multiLevelType w:val="multilevel"/>
    <w:tmpl w:val="11326DA7"/>
    <w:lvl w:ilvl="0">
      <w:start w:val="1"/>
      <w:numFmt w:val="chineseCountingThousand"/>
      <w:suff w:val="space"/>
      <w:lvlText w:val="第%1章"/>
      <w:lvlJc w:val="center"/>
      <w:pPr>
        <w:ind w:left="0" w:firstLine="0"/>
      </w:pPr>
      <w:rPr>
        <w:rFonts w:ascii="黑体" w:eastAsia="黑体" w:hint="eastAsia"/>
        <w:b/>
        <w:i w:val="0"/>
        <w:sz w:val="44"/>
        <w:szCs w:val="44"/>
      </w:rPr>
    </w:lvl>
    <w:lvl w:ilvl="1">
      <w:start w:val="1"/>
      <w:numFmt w:val="chineseCountingThousand"/>
      <w:pStyle w:val="2"/>
      <w:suff w:val="space"/>
      <w:lvlText w:val="%2."/>
      <w:lvlJc w:val="left"/>
      <w:pPr>
        <w:ind w:left="0" w:firstLine="0"/>
      </w:pPr>
      <w:rPr>
        <w:rFonts w:ascii="Arial" w:eastAsia="黑体" w:hAnsi="Arial" w:hint="default"/>
        <w:b/>
        <w:i w:val="0"/>
        <w:sz w:val="30"/>
        <w:szCs w:val="28"/>
      </w:rPr>
    </w:lvl>
    <w:lvl w:ilvl="2">
      <w:start w:val="1"/>
      <w:numFmt w:val="decimal"/>
      <w:isLgl/>
      <w:suff w:val="space"/>
      <w:lvlText w:val="%2.%3"/>
      <w:lvlJc w:val="left"/>
      <w:pPr>
        <w:ind w:left="0" w:firstLine="400"/>
      </w:pPr>
      <w:rPr>
        <w:rFonts w:ascii="Arial" w:eastAsia="宋体" w:hAnsi="Arial" w:hint="default"/>
        <w:b w:val="0"/>
        <w:i w:val="0"/>
        <w:sz w:val="28"/>
        <w:szCs w:val="28"/>
      </w:rPr>
    </w:lvl>
    <w:lvl w:ilvl="3">
      <w:start w:val="1"/>
      <w:numFmt w:val="decimal"/>
      <w:isLgl/>
      <w:suff w:val="space"/>
      <w:lvlText w:val="%2.%3.%4"/>
      <w:lvlJc w:val="left"/>
      <w:pPr>
        <w:ind w:left="0" w:firstLine="0"/>
      </w:pPr>
      <w:rPr>
        <w:rFonts w:ascii="Arial" w:eastAsia="宋体" w:hAnsi="Arial" w:hint="default"/>
        <w:b w:val="0"/>
        <w:i w:val="0"/>
        <w:sz w:val="21"/>
        <w:szCs w:val="28"/>
      </w:rPr>
    </w:lvl>
    <w:lvl w:ilvl="4">
      <w:start w:val="1"/>
      <w:numFmt w:val="decimal"/>
      <w:suff w:val="space"/>
      <w:lvlText w:val="（%5）"/>
      <w:lvlJc w:val="left"/>
      <w:pPr>
        <w:ind w:left="3024" w:hanging="1134"/>
      </w:pPr>
      <w:rPr>
        <w:rFonts w:ascii="Arial" w:eastAsia="宋体" w:hAnsi="Arial" w:hint="default"/>
        <w:b w:val="0"/>
        <w:i w:val="0"/>
        <w:sz w:val="21"/>
        <w:szCs w:val="21"/>
      </w:rPr>
    </w:lvl>
    <w:lvl w:ilvl="5">
      <w:start w:val="1"/>
      <w:numFmt w:val="decimal"/>
      <w:lvlText w:val="%1.%2.%3.%4.%5.%6"/>
      <w:lvlJc w:val="left"/>
      <w:pPr>
        <w:tabs>
          <w:tab w:val="left" w:pos="0"/>
        </w:tabs>
        <w:ind w:left="0" w:firstLine="0"/>
      </w:pPr>
      <w:rPr>
        <w:rFonts w:ascii="黑体" w:eastAsia="黑体" w:hint="eastAsia"/>
        <w:b w:val="0"/>
        <w:i w:val="0"/>
        <w:sz w:val="24"/>
      </w:rPr>
    </w:lvl>
    <w:lvl w:ilvl="6">
      <w:start w:val="1"/>
      <w:numFmt w:val="decimal"/>
      <w:lvlText w:val="    （%7）"/>
      <w:lvlJc w:val="left"/>
      <w:pPr>
        <w:tabs>
          <w:tab w:val="left" w:pos="0"/>
        </w:tabs>
        <w:ind w:left="1196" w:hanging="1196"/>
      </w:pPr>
      <w:rPr>
        <w:rFonts w:ascii="黑体" w:eastAsia="黑体" w:hint="eastAsia"/>
        <w:b w:val="0"/>
        <w:i w:val="0"/>
        <w:sz w:val="24"/>
      </w:rPr>
    </w:lvl>
    <w:lvl w:ilvl="7">
      <w:start w:val="1"/>
      <w:numFmt w:val="lowerLetter"/>
      <w:lvlText w:val="（%8）"/>
      <w:lvlJc w:val="left"/>
      <w:pPr>
        <w:tabs>
          <w:tab w:val="left" w:pos="0"/>
        </w:tabs>
        <w:ind w:left="1933" w:hanging="737"/>
      </w:pPr>
      <w:rPr>
        <w:rFonts w:ascii="黑体" w:eastAsia="黑体" w:hint="eastAsia"/>
        <w:b w:val="0"/>
        <w:i w:val="0"/>
        <w:sz w:val="24"/>
      </w:rPr>
    </w:lvl>
    <w:lvl w:ilvl="8">
      <w:start w:val="1"/>
      <w:numFmt w:val="lowerRoman"/>
      <w:lvlText w:val="（%9）"/>
      <w:lvlJc w:val="left"/>
      <w:pPr>
        <w:tabs>
          <w:tab w:val="left" w:pos="0"/>
        </w:tabs>
        <w:ind w:left="2670" w:hanging="737"/>
      </w:pPr>
      <w:rPr>
        <w:rFonts w:ascii="黑体" w:eastAsia="黑体" w:hint="eastAsia"/>
        <w:b w:val="0"/>
        <w:i w:val="0"/>
        <w:sz w:val="24"/>
      </w:rPr>
    </w:lvl>
  </w:abstractNum>
  <w:abstractNum w:abstractNumId="1" w15:restartNumberingAfterBreak="0">
    <w:nsid w:val="172B768E"/>
    <w:multiLevelType w:val="multilevel"/>
    <w:tmpl w:val="172B768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3547935">
    <w:abstractNumId w:val="0"/>
  </w:num>
  <w:num w:numId="2" w16cid:durableId="1331564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7BC5EBB"/>
    <w:rsid w:val="00646407"/>
    <w:rsid w:val="009B70E2"/>
    <w:rsid w:val="00C073F0"/>
    <w:rsid w:val="00D4082C"/>
    <w:rsid w:val="0B4111BA"/>
    <w:rsid w:val="0DAF2BF5"/>
    <w:rsid w:val="10894DEE"/>
    <w:rsid w:val="1411239E"/>
    <w:rsid w:val="14F55D0D"/>
    <w:rsid w:val="16F61A0D"/>
    <w:rsid w:val="186F6C45"/>
    <w:rsid w:val="1A33095E"/>
    <w:rsid w:val="1B9D46C1"/>
    <w:rsid w:val="201008D2"/>
    <w:rsid w:val="394E0C74"/>
    <w:rsid w:val="3C0A316E"/>
    <w:rsid w:val="3D78245F"/>
    <w:rsid w:val="4A49340E"/>
    <w:rsid w:val="4DDA4467"/>
    <w:rsid w:val="50C26220"/>
    <w:rsid w:val="50FF7BD2"/>
    <w:rsid w:val="52ED15F1"/>
    <w:rsid w:val="5342464A"/>
    <w:rsid w:val="54161326"/>
    <w:rsid w:val="60CC29A9"/>
    <w:rsid w:val="67BC5EBB"/>
    <w:rsid w:val="69D129E0"/>
    <w:rsid w:val="6CDD7EC3"/>
    <w:rsid w:val="721E4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7728E"/>
  <w15:docId w15:val="{906AAF84-DF1C-4E08-9756-28868B79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keepNext/>
      <w:widowControl/>
      <w:numPr>
        <w:ilvl w:val="1"/>
        <w:numId w:val="1"/>
      </w:numPr>
      <w:adjustRightInd w:val="0"/>
      <w:snapToGrid w:val="0"/>
      <w:spacing w:before="240" w:after="240" w:line="360" w:lineRule="auto"/>
      <w:jc w:val="center"/>
      <w:textAlignment w:val="baseline"/>
      <w:outlineLvl w:val="1"/>
    </w:pPr>
    <w:rPr>
      <w:rFonts w:ascii="Arial" w:eastAsia="黑体" w:hAnsi="Arial"/>
      <w:b/>
      <w:color w:val="000000"/>
      <w:kern w:val="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00" w:lineRule="auto"/>
      <w:jc w:val="center"/>
    </w:pPr>
    <w:rPr>
      <w:rFonts w:ascii="宋体"/>
      <w:b/>
      <w:color w:val="000000"/>
      <w:spacing w:val="20"/>
      <w:sz w:val="44"/>
    </w:rPr>
  </w:style>
  <w:style w:type="paragraph" w:styleId="a4">
    <w:name w:val="Body Text Indent"/>
    <w:basedOn w:val="a"/>
    <w:qFormat/>
    <w:pPr>
      <w:ind w:firstLineChars="200" w:firstLine="480"/>
      <w:jc w:val="left"/>
    </w:pPr>
    <w:rPr>
      <w:sz w:val="24"/>
    </w:rPr>
  </w:style>
  <w:style w:type="paragraph" w:styleId="a5">
    <w:name w:val="Plain Text"/>
    <w:basedOn w:val="a"/>
    <w:uiPriority w:val="99"/>
    <w:unhideWhenUsed/>
    <w:qFormat/>
    <w:rPr>
      <w:rFonts w:hint="eastAsia"/>
      <w:szCs w:val="21"/>
    </w:rPr>
  </w:style>
  <w:style w:type="paragraph" w:styleId="a6">
    <w:name w:val="footer"/>
    <w:basedOn w:val="a"/>
    <w:uiPriority w:val="99"/>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a8">
    <w:name w:val="Normal (Web)"/>
    <w:basedOn w:val="a"/>
    <w:uiPriority w:val="99"/>
    <w:unhideWhenUsed/>
    <w:qFormat/>
    <w:pPr>
      <w:widowControl/>
      <w:spacing w:before="100" w:after="100"/>
      <w:jc w:val="left"/>
    </w:pPr>
    <w:rPr>
      <w:rFonts w:hint="eastAsia"/>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ab">
    <w:name w:val="page number"/>
    <w:basedOn w:val="a0"/>
    <w:qFormat/>
  </w:style>
  <w:style w:type="paragraph" w:styleId="ac">
    <w:name w:val="List Paragraph"/>
    <w:basedOn w:val="a"/>
    <w:uiPriority w:val="34"/>
    <w:qFormat/>
    <w:pPr>
      <w:ind w:firstLineChars="200" w:firstLine="420"/>
    </w:p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customStyle="1" w:styleId="1">
    <w:name w:val="正文文字1"/>
    <w:basedOn w:val="a3"/>
    <w:qFormat/>
    <w:pPr>
      <w:adjustRightInd w:val="0"/>
      <w:spacing w:line="360" w:lineRule="atLeast"/>
      <w:ind w:leftChars="30" w:left="72" w:rightChars="30" w:right="72"/>
      <w:jc w:val="both"/>
      <w:textAlignment w:val="baseline"/>
    </w:pPr>
    <w:rPr>
      <w:rFonts w:ascii="Times New Roman"/>
      <w:b w:val="0"/>
      <w:color w:val="auto"/>
      <w:spacing w:val="0"/>
      <w:kern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1036</Words>
  <Characters>1079</Characters>
  <Application>Microsoft Office Word</Application>
  <DocSecurity>0</DocSecurity>
  <Lines>215</Lines>
  <Paragraphs>88</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카푸치노의 맛음</dc:creator>
  <cp:lastModifiedBy>Administrator</cp:lastModifiedBy>
  <cp:revision>2</cp:revision>
  <dcterms:created xsi:type="dcterms:W3CDTF">2025-08-07T06:40:00Z</dcterms:created>
  <dcterms:modified xsi:type="dcterms:W3CDTF">2026-08-24T02:10:00Z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8C46548DA75540F19DA7898B9D1DF40C_13</vt:lpwstr>
  </property>
  <property fmtid="{D5CDD505-2E9C-101B-9397-08002B2CF9AE}" pid="4" name="KSOTemplateDocerSaveRecord">
    <vt:lpwstr>eyJoZGlkIjoiZDM1ZjhlYTY4Y2QwMmNkNWI4NTNmNGE3YWJiOTRiN2EiLCJ1c2VySWQiOiIyOTQ2ODk2MjkifQ==</vt:lpwstr>
  </property>
</Properties>
</file>