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2ACF9">
      <w:pPr>
        <w:spacing w:line="360" w:lineRule="auto"/>
        <w:jc w:val="center"/>
        <w:rPr>
          <w:rFonts w:ascii="Calibri" w:hAnsi="Calibri"/>
          <w:b/>
          <w:sz w:val="28"/>
          <w:szCs w:val="28"/>
        </w:rPr>
      </w:pPr>
      <w:r>
        <w:rPr>
          <w:rFonts w:hint="eastAsia" w:ascii="Calibri" w:hAnsi="Calibri"/>
          <w:b/>
          <w:sz w:val="28"/>
          <w:szCs w:val="28"/>
        </w:rPr>
        <w:t>上海外国语大学松江校区</w:t>
      </w:r>
      <w:r>
        <w:rPr>
          <w:rFonts w:hint="eastAsia" w:ascii="Calibri" w:hAnsi="Calibri"/>
          <w:b/>
          <w:sz w:val="28"/>
          <w:szCs w:val="28"/>
          <w:lang w:val="en-US" w:eastAsia="zh-CN"/>
        </w:rPr>
        <w:t>语言科学研究与新文科实验室综合体</w:t>
      </w:r>
      <w:r>
        <w:rPr>
          <w:rFonts w:hint="eastAsia" w:ascii="Calibri" w:hAnsi="Calibri"/>
          <w:b/>
          <w:sz w:val="28"/>
          <w:szCs w:val="28"/>
        </w:rPr>
        <w:t>项目</w:t>
      </w:r>
      <w:r>
        <w:rPr>
          <w:rFonts w:hint="eastAsia" w:ascii="Calibri" w:hAnsi="Calibri"/>
          <w:b/>
          <w:sz w:val="28"/>
          <w:szCs w:val="28"/>
        </w:rPr>
        <w:br w:type="textWrapping"/>
      </w:r>
      <w:r>
        <w:rPr>
          <w:rFonts w:hint="eastAsia" w:ascii="Calibri" w:hAnsi="Calibri"/>
          <w:b/>
          <w:sz w:val="28"/>
          <w:szCs w:val="28"/>
        </w:rPr>
        <w:t>交通影响评价采购项目比选公告</w:t>
      </w:r>
    </w:p>
    <w:p w14:paraId="40F2A087">
      <w:pPr>
        <w:widowControl/>
        <w:shd w:val="clear" w:color="auto" w:fill="FFFFFF"/>
        <w:spacing w:line="360" w:lineRule="atLeast"/>
        <w:ind w:firstLine="555"/>
        <w:rPr>
          <w:rFonts w:ascii="Calibri" w:hAnsi="Calibri"/>
          <w:b/>
          <w:sz w:val="24"/>
        </w:rPr>
      </w:pPr>
    </w:p>
    <w:p w14:paraId="5CA560F7">
      <w:pPr>
        <w:widowControl/>
        <w:shd w:val="clear" w:color="auto" w:fill="FFFFFF"/>
        <w:spacing w:line="360" w:lineRule="atLeast"/>
        <w:ind w:firstLine="555"/>
        <w:rPr>
          <w:rFonts w:ascii="Calibri" w:hAnsi="Calibri"/>
          <w:b/>
          <w:sz w:val="24"/>
        </w:rPr>
      </w:pPr>
      <w:r>
        <w:rPr>
          <w:rFonts w:hint="eastAsia" w:ascii="Calibri" w:hAnsi="Calibri"/>
          <w:b/>
          <w:sz w:val="28"/>
        </w:rPr>
        <w:t>现就上海外国语大学松江校区</w:t>
      </w:r>
      <w:r>
        <w:rPr>
          <w:rFonts w:hint="eastAsia" w:ascii="Calibri" w:hAnsi="Calibri"/>
          <w:b/>
          <w:sz w:val="28"/>
          <w:lang w:val="en-US" w:eastAsia="zh-CN"/>
        </w:rPr>
        <w:t>语言科学研究与新文科实验室综合体</w:t>
      </w:r>
      <w:r>
        <w:rPr>
          <w:rFonts w:hint="eastAsia" w:ascii="Calibri" w:hAnsi="Calibri"/>
          <w:b/>
          <w:sz w:val="28"/>
        </w:rPr>
        <w:t>项目</w:t>
      </w:r>
      <w:r>
        <w:rPr>
          <w:rFonts w:hint="eastAsia" w:ascii="Calibri" w:hAnsi="Calibri"/>
          <w:b/>
          <w:sz w:val="28"/>
          <w:lang w:val="en-US" w:eastAsia="zh-CN"/>
        </w:rPr>
        <w:t>交通影响评价</w:t>
      </w:r>
      <w:r>
        <w:rPr>
          <w:rFonts w:hint="eastAsia" w:ascii="Calibri" w:hAnsi="Calibri"/>
          <w:b/>
          <w:sz w:val="28"/>
        </w:rPr>
        <w:t>服务采购项目采用公开比选方式，欢迎合格的供应商参加。具体事项说明如下：</w:t>
      </w:r>
    </w:p>
    <w:p w14:paraId="4F85BB79">
      <w:pPr>
        <w:spacing w:line="360" w:lineRule="auto"/>
        <w:rPr>
          <w:rFonts w:ascii="Calibri" w:hAnsi="Calibri"/>
          <w:b/>
          <w:sz w:val="24"/>
        </w:rPr>
      </w:pPr>
      <w:r>
        <w:rPr>
          <w:rFonts w:hint="eastAsia" w:ascii="Calibri" w:hAnsi="Calibri"/>
          <w:b/>
          <w:sz w:val="24"/>
        </w:rPr>
        <w:t>一、项目概况：</w:t>
      </w:r>
    </w:p>
    <w:p w14:paraId="5875DF55">
      <w:pPr>
        <w:spacing w:line="360" w:lineRule="auto"/>
        <w:rPr>
          <w:rFonts w:ascii="Calibri" w:hAnsi="Calibri"/>
          <w:sz w:val="24"/>
        </w:rPr>
      </w:pPr>
      <w:r>
        <w:rPr>
          <w:rFonts w:hint="eastAsia" w:ascii="Calibri" w:hAnsi="Calibri"/>
          <w:sz w:val="24"/>
        </w:rPr>
        <w:t>项目名称：上海外国语大学松江校区语言科学研究与新文科实验室综合体项目交通影响评价</w:t>
      </w:r>
    </w:p>
    <w:p w14:paraId="3D059992">
      <w:pPr>
        <w:spacing w:line="360" w:lineRule="auto"/>
        <w:rPr>
          <w:rFonts w:hint="default" w:ascii="Calibri" w:hAnsi="Calibri" w:cs="Calibri"/>
          <w:sz w:val="19"/>
          <w:szCs w:val="19"/>
          <w:highlight w:val="yellow"/>
          <w:lang w:val="en-US"/>
        </w:rPr>
      </w:pPr>
      <w:r>
        <w:rPr>
          <w:rFonts w:hint="eastAsia" w:ascii="Calibri" w:hAnsi="Calibri"/>
          <w:sz w:val="24"/>
        </w:rPr>
        <w:t>项目编号：</w:t>
      </w:r>
      <w:r>
        <w:rPr>
          <w:rFonts w:hint="eastAsia" w:ascii="Calibri" w:hAnsi="Calibri"/>
          <w:sz w:val="24"/>
          <w:highlight w:val="none"/>
        </w:rPr>
        <w:t>JJXJ20</w:t>
      </w:r>
      <w:r>
        <w:rPr>
          <w:rFonts w:hint="eastAsia" w:ascii="Calibri" w:hAnsi="Calibri"/>
          <w:sz w:val="24"/>
          <w:highlight w:val="none"/>
          <w:lang w:val="en-US" w:eastAsia="zh-CN"/>
        </w:rPr>
        <w:t>260602</w:t>
      </w:r>
    </w:p>
    <w:p w14:paraId="1AE139C7">
      <w:pPr>
        <w:spacing w:line="360" w:lineRule="auto"/>
        <w:rPr>
          <w:rFonts w:ascii="Calibri" w:hAnsi="Calibri"/>
          <w:sz w:val="24"/>
        </w:rPr>
      </w:pPr>
      <w:r>
        <w:rPr>
          <w:rFonts w:hint="eastAsia" w:ascii="Calibri" w:hAnsi="Calibri"/>
          <w:sz w:val="24"/>
        </w:rPr>
        <w:t>项目内容：落实“上海外国语大学松江校区</w:t>
      </w:r>
      <w:r>
        <w:rPr>
          <w:rFonts w:hint="eastAsia" w:ascii="Calibri" w:hAnsi="Calibri"/>
          <w:sz w:val="24"/>
          <w:lang w:val="en-US" w:eastAsia="zh-CN"/>
        </w:rPr>
        <w:t>语言科学研究与新文科实验室综合体</w:t>
      </w:r>
      <w:r>
        <w:rPr>
          <w:rFonts w:hint="eastAsia" w:ascii="Calibri" w:hAnsi="Calibri"/>
          <w:sz w:val="24"/>
        </w:rPr>
        <w:t>项目”</w:t>
      </w:r>
      <w:r>
        <w:rPr>
          <w:rFonts w:hint="eastAsia" w:ascii="Calibri" w:hAnsi="Calibri"/>
          <w:sz w:val="24"/>
          <w:lang w:val="en-US" w:eastAsia="zh-CN"/>
        </w:rPr>
        <w:t>交通影响</w:t>
      </w:r>
      <w:r>
        <w:rPr>
          <w:rFonts w:hint="eastAsia" w:ascii="Calibri" w:hAnsi="Calibri"/>
          <w:sz w:val="24"/>
        </w:rPr>
        <w:t>评价报告书、申报、组织专家评审。协助采购人取得</w:t>
      </w:r>
      <w:r>
        <w:rPr>
          <w:rFonts w:hint="eastAsia" w:ascii="Calibri" w:hAnsi="Calibri"/>
          <w:sz w:val="24"/>
          <w:lang w:val="en-US" w:eastAsia="zh-CN"/>
        </w:rPr>
        <w:t>交通</w:t>
      </w:r>
      <w:r>
        <w:rPr>
          <w:rFonts w:hint="eastAsia" w:ascii="Calibri" w:hAnsi="Calibri"/>
          <w:sz w:val="24"/>
        </w:rPr>
        <w:t>审图意见、协助采购人解决</w:t>
      </w:r>
      <w:r>
        <w:rPr>
          <w:rFonts w:hint="eastAsia" w:ascii="Calibri" w:hAnsi="Calibri"/>
          <w:sz w:val="24"/>
          <w:lang w:val="en-US" w:eastAsia="zh-CN"/>
        </w:rPr>
        <w:t>交通</w:t>
      </w:r>
      <w:r>
        <w:rPr>
          <w:rFonts w:hint="eastAsia" w:ascii="Calibri" w:hAnsi="Calibri"/>
          <w:sz w:val="24"/>
        </w:rPr>
        <w:t>等方面存在的问题、协助采购人与市区</w:t>
      </w:r>
      <w:r>
        <w:rPr>
          <w:rFonts w:hint="eastAsia" w:ascii="Calibri" w:hAnsi="Calibri"/>
          <w:sz w:val="24"/>
          <w:lang w:val="en-US" w:eastAsia="zh-CN"/>
        </w:rPr>
        <w:t>交通、交警</w:t>
      </w:r>
      <w:r>
        <w:rPr>
          <w:rFonts w:hint="eastAsia" w:ascii="Calibri" w:hAnsi="Calibri"/>
          <w:sz w:val="24"/>
        </w:rPr>
        <w:t>部门的征询及沟通工作，具体详见项目采购需求书。</w:t>
      </w:r>
    </w:p>
    <w:p w14:paraId="40C67810">
      <w:pPr>
        <w:spacing w:line="360" w:lineRule="auto"/>
        <w:rPr>
          <w:rFonts w:hint="default" w:ascii="Calibri" w:hAnsi="Calibri" w:eastAsia="宋体"/>
          <w:sz w:val="24"/>
          <w:lang w:val="en-US" w:eastAsia="zh-CN"/>
        </w:rPr>
      </w:pPr>
      <w:r>
        <w:rPr>
          <w:rFonts w:hint="eastAsia" w:ascii="Calibri" w:hAnsi="Calibri"/>
          <w:sz w:val="24"/>
        </w:rPr>
        <w:t>预估投资：</w:t>
      </w:r>
      <w:r>
        <w:rPr>
          <w:rFonts w:hint="eastAsia" w:ascii="Calibri" w:hAnsi="Calibri"/>
          <w:sz w:val="24"/>
          <w:lang w:val="en-US" w:eastAsia="zh-CN"/>
        </w:rPr>
        <w:t>项目</w:t>
      </w:r>
      <w:r>
        <w:rPr>
          <w:rFonts w:hint="eastAsia" w:ascii="Calibri" w:hAnsi="Calibri"/>
          <w:sz w:val="24"/>
        </w:rPr>
        <w:t>总投资额</w:t>
      </w:r>
      <w:r>
        <w:rPr>
          <w:rFonts w:hint="eastAsia" w:ascii="Calibri" w:hAnsi="Calibri"/>
          <w:sz w:val="24"/>
          <w:lang w:val="en-US" w:eastAsia="zh-CN"/>
        </w:rPr>
        <w:t>27824</w:t>
      </w:r>
      <w:r>
        <w:rPr>
          <w:rFonts w:hint="eastAsia" w:ascii="Calibri" w:hAnsi="Calibri"/>
          <w:sz w:val="24"/>
        </w:rPr>
        <w:t>万元，其中建安造价</w:t>
      </w:r>
      <w:r>
        <w:rPr>
          <w:rFonts w:hint="eastAsia" w:ascii="Calibri" w:hAnsi="Calibri"/>
          <w:sz w:val="24"/>
          <w:lang w:val="en-US" w:eastAsia="zh-CN"/>
        </w:rPr>
        <w:t>24382</w:t>
      </w:r>
      <w:r>
        <w:rPr>
          <w:rFonts w:hint="eastAsia" w:ascii="Calibri" w:hAnsi="Calibri"/>
          <w:sz w:val="24"/>
        </w:rPr>
        <w:t>万元</w:t>
      </w:r>
      <w:r>
        <w:rPr>
          <w:rFonts w:hint="eastAsia" w:ascii="Calibri" w:hAnsi="Calibri"/>
          <w:sz w:val="24"/>
          <w:lang w:eastAsia="zh-CN"/>
        </w:rPr>
        <w:t>，</w:t>
      </w:r>
      <w:r>
        <w:rPr>
          <w:rFonts w:hint="eastAsia" w:ascii="Calibri" w:hAnsi="Calibri"/>
          <w:sz w:val="24"/>
          <w:lang w:val="en-US" w:eastAsia="zh-CN"/>
        </w:rPr>
        <w:t>项目总建筑面积29280平方米。</w:t>
      </w:r>
    </w:p>
    <w:p w14:paraId="0D61A5C2">
      <w:pPr>
        <w:spacing w:line="360" w:lineRule="auto"/>
        <w:rPr>
          <w:rFonts w:ascii="Calibri" w:hAnsi="Calibri"/>
          <w:sz w:val="24"/>
        </w:rPr>
      </w:pPr>
      <w:r>
        <w:rPr>
          <w:rFonts w:hint="eastAsia" w:ascii="Calibri" w:hAnsi="Calibri"/>
          <w:sz w:val="24"/>
        </w:rPr>
        <w:t>项目比选限价：人民币</w:t>
      </w:r>
      <w:r>
        <w:rPr>
          <w:rFonts w:hint="eastAsia" w:ascii="Calibri" w:hAnsi="Calibri"/>
          <w:sz w:val="24"/>
          <w:lang w:val="en-US" w:eastAsia="zh-CN"/>
        </w:rPr>
        <w:t>12</w:t>
      </w:r>
      <w:r>
        <w:rPr>
          <w:rFonts w:hint="eastAsia" w:ascii="Calibri" w:hAnsi="Calibri"/>
          <w:sz w:val="24"/>
        </w:rPr>
        <w:t>万元</w:t>
      </w:r>
      <w:r>
        <w:rPr>
          <w:rFonts w:hint="eastAsia" w:ascii="Calibri" w:hAnsi="Calibri"/>
          <w:sz w:val="24"/>
          <w:lang w:eastAsia="zh-CN"/>
        </w:rPr>
        <w:t>（</w:t>
      </w:r>
      <w:r>
        <w:rPr>
          <w:rFonts w:hint="eastAsia" w:ascii="Calibri" w:hAnsi="Calibri"/>
          <w:sz w:val="24"/>
          <w:lang w:val="en-US" w:eastAsia="zh-CN"/>
        </w:rPr>
        <w:t>人民币，含税，大写：壹拾贰万元整</w:t>
      </w:r>
      <w:r>
        <w:rPr>
          <w:rFonts w:hint="eastAsia" w:ascii="Calibri" w:hAnsi="Calibri"/>
          <w:sz w:val="24"/>
          <w:lang w:eastAsia="zh-CN"/>
        </w:rPr>
        <w:t>），</w:t>
      </w:r>
      <w:r>
        <w:rPr>
          <w:rFonts w:hint="eastAsia" w:ascii="Calibri" w:hAnsi="Calibri"/>
          <w:sz w:val="24"/>
          <w:lang w:val="en-US" w:eastAsia="zh-CN"/>
        </w:rPr>
        <w:t>响应</w:t>
      </w:r>
      <w:r>
        <w:rPr>
          <w:rFonts w:hint="eastAsia" w:ascii="宋体" w:hAnsi="宋体" w:eastAsia="宋体" w:cs="宋体"/>
          <w:color w:val="auto"/>
          <w:sz w:val="24"/>
          <w:szCs w:val="32"/>
          <w:highlight w:val="none"/>
          <w:lang w:val="en-US" w:eastAsia="zh-CN"/>
        </w:rPr>
        <w:t>报价必须涵盖工作内容中列出的全部内容（本合同费用为含税总价包干价，包括实施过程中的变更费用及报审过程中的协调费和评审费、取得相关许可决定可能发生的所有费用等）。</w:t>
      </w:r>
    </w:p>
    <w:p w14:paraId="6930959B">
      <w:pPr>
        <w:spacing w:line="360" w:lineRule="auto"/>
        <w:rPr>
          <w:rFonts w:ascii="Calibri" w:hAnsi="Calibri"/>
          <w:bCs/>
          <w:sz w:val="24"/>
        </w:rPr>
      </w:pPr>
      <w:r>
        <w:rPr>
          <w:rFonts w:hint="eastAsia" w:ascii="Calibri" w:hAnsi="Calibri"/>
          <w:b/>
          <w:sz w:val="24"/>
        </w:rPr>
        <w:t>二、资格条件：</w:t>
      </w:r>
    </w:p>
    <w:p w14:paraId="787E272D">
      <w:pPr>
        <w:spacing w:line="360" w:lineRule="auto"/>
        <w:rPr>
          <w:rFonts w:ascii="Calibri" w:hAnsi="Calibri"/>
          <w:sz w:val="24"/>
        </w:rPr>
      </w:pPr>
      <w:r>
        <w:rPr>
          <w:rFonts w:hint="eastAsia" w:ascii="Calibri" w:hAnsi="Calibri"/>
          <w:sz w:val="24"/>
        </w:rPr>
        <w:t>（1）具有独立企业法人资格，具有相应经营范围且在有效期内的营业执照；</w:t>
      </w:r>
    </w:p>
    <w:p w14:paraId="60A76CFE">
      <w:pPr>
        <w:spacing w:line="360" w:lineRule="auto"/>
        <w:rPr>
          <w:rFonts w:hint="eastAsia" w:ascii="Calibri" w:hAnsi="Calibri"/>
          <w:sz w:val="24"/>
        </w:rPr>
      </w:pPr>
      <w:r>
        <w:rPr>
          <w:rFonts w:hint="eastAsia" w:ascii="Calibri" w:hAnsi="Calibri"/>
          <w:sz w:val="24"/>
        </w:rPr>
        <w:t>（2）供应商应具有与交通相关的城市规划、工程设计、工程咨询等相应的资质；</w:t>
      </w:r>
    </w:p>
    <w:p w14:paraId="57AE15DD">
      <w:pPr>
        <w:spacing w:line="360" w:lineRule="auto"/>
        <w:rPr>
          <w:rFonts w:hint="eastAsia" w:ascii="Calibri" w:hAnsi="Calibri" w:eastAsia="宋体"/>
          <w:sz w:val="24"/>
          <w:lang w:eastAsia="zh-CN"/>
        </w:rPr>
      </w:pPr>
      <w:r>
        <w:rPr>
          <w:rFonts w:hint="eastAsia" w:ascii="Calibri" w:hAnsi="Calibri"/>
          <w:sz w:val="24"/>
        </w:rPr>
        <w:t>（</w:t>
      </w:r>
      <w:r>
        <w:rPr>
          <w:rFonts w:hint="eastAsia" w:ascii="Calibri" w:hAnsi="Calibri"/>
          <w:sz w:val="24"/>
          <w:lang w:val="en-US" w:eastAsia="zh-CN"/>
        </w:rPr>
        <w:t>3</w:t>
      </w:r>
      <w:r>
        <w:rPr>
          <w:rFonts w:hint="eastAsia" w:ascii="Calibri" w:hAnsi="Calibri"/>
          <w:sz w:val="24"/>
        </w:rPr>
        <w:t>）本项目不接受联合体报名，禁止转包、分包</w:t>
      </w:r>
      <w:r>
        <w:rPr>
          <w:rFonts w:hint="eastAsia" w:ascii="Calibri" w:hAnsi="Calibri"/>
          <w:sz w:val="24"/>
          <w:lang w:eastAsia="zh-CN"/>
        </w:rPr>
        <w:t>；</w:t>
      </w:r>
    </w:p>
    <w:p w14:paraId="6F791192">
      <w:pPr>
        <w:spacing w:line="360" w:lineRule="auto"/>
        <w:rPr>
          <w:rFonts w:hint="eastAsia" w:ascii="Calibri" w:hAnsi="Calibri"/>
          <w:sz w:val="24"/>
        </w:rPr>
      </w:pPr>
      <w:r>
        <w:rPr>
          <w:rFonts w:hint="eastAsia" w:ascii="Calibri" w:hAnsi="Calibri"/>
          <w:sz w:val="24"/>
        </w:rPr>
        <w:t>（</w:t>
      </w:r>
      <w:r>
        <w:rPr>
          <w:rFonts w:hint="eastAsia" w:ascii="Calibri" w:hAnsi="Calibri"/>
          <w:sz w:val="24"/>
          <w:lang w:val="en-US" w:eastAsia="zh-CN"/>
        </w:rPr>
        <w:t>4</w:t>
      </w:r>
      <w:r>
        <w:rPr>
          <w:rFonts w:hint="eastAsia" w:ascii="Calibri" w:hAnsi="Calibri"/>
          <w:sz w:val="24"/>
        </w:rPr>
        <w:t>）单位负责人为同一人或者存在直接控股、管理关系的不同供应商，不得参加同一合同项下的采购活动。</w:t>
      </w:r>
    </w:p>
    <w:p w14:paraId="53B637A7">
      <w:pPr>
        <w:spacing w:line="360" w:lineRule="auto"/>
        <w:rPr>
          <w:rFonts w:ascii="Calibri" w:hAnsi="Calibri"/>
          <w:b/>
          <w:sz w:val="24"/>
        </w:rPr>
      </w:pPr>
      <w:r>
        <w:rPr>
          <w:rFonts w:hint="eastAsia" w:ascii="Calibri" w:hAnsi="Calibri"/>
          <w:b/>
          <w:sz w:val="24"/>
        </w:rPr>
        <w:t>三、报名及比选响应文件递交的时间及地点等：</w:t>
      </w:r>
    </w:p>
    <w:p w14:paraId="1081E58D">
      <w:pPr>
        <w:spacing w:line="360" w:lineRule="auto"/>
        <w:ind w:firstLine="480" w:firstLineChars="200"/>
        <w:rPr>
          <w:rFonts w:ascii="宋体" w:hAnsi="宋体"/>
          <w:sz w:val="24"/>
        </w:rPr>
      </w:pPr>
      <w:r>
        <w:rPr>
          <w:rFonts w:hint="eastAsia" w:ascii="宋体" w:hAnsi="宋体"/>
          <w:sz w:val="24"/>
        </w:rPr>
        <w:t>截止时间：20</w:t>
      </w:r>
      <w:r>
        <w:rPr>
          <w:rFonts w:ascii="宋体" w:hAnsi="宋体"/>
          <w:sz w:val="24"/>
        </w:rPr>
        <w:t>2</w:t>
      </w:r>
      <w:r>
        <w:rPr>
          <w:rFonts w:hint="eastAsia" w:ascii="宋体" w:hAnsi="宋体"/>
          <w:sz w:val="24"/>
          <w:lang w:val="en-US" w:eastAsia="zh-CN"/>
        </w:rPr>
        <w:t>6</w:t>
      </w:r>
      <w:r>
        <w:rPr>
          <w:rFonts w:hint="eastAsia" w:ascii="宋体" w:hAnsi="宋体"/>
          <w:sz w:val="24"/>
        </w:rPr>
        <w:t>年</w:t>
      </w:r>
      <w:bookmarkStart w:id="0" w:name="_GoBack"/>
      <w:bookmarkEnd w:id="0"/>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1</w:t>
      </w:r>
      <w:r>
        <w:rPr>
          <w:rFonts w:hint="eastAsia" w:ascii="宋体" w:hAnsi="宋体"/>
          <w:sz w:val="24"/>
        </w:rPr>
        <w:t>日（周</w:t>
      </w:r>
      <w:r>
        <w:rPr>
          <w:rFonts w:hint="eastAsia" w:ascii="宋体" w:hAnsi="宋体"/>
          <w:sz w:val="24"/>
          <w:lang w:val="en-US" w:eastAsia="zh-CN"/>
        </w:rPr>
        <w:t>三</w:t>
      </w:r>
      <w:r>
        <w:rPr>
          <w:rFonts w:hint="eastAsia" w:ascii="宋体" w:hAnsi="宋体"/>
          <w:sz w:val="24"/>
        </w:rPr>
        <w:t>）16:</w:t>
      </w:r>
      <w:r>
        <w:rPr>
          <w:rFonts w:ascii="宋体" w:hAnsi="宋体"/>
          <w:sz w:val="24"/>
        </w:rPr>
        <w:t>0</w:t>
      </w:r>
      <w:r>
        <w:rPr>
          <w:rFonts w:hint="eastAsia" w:ascii="宋体" w:hAnsi="宋体"/>
          <w:sz w:val="24"/>
        </w:rPr>
        <w:t>0截止</w:t>
      </w:r>
    </w:p>
    <w:p w14:paraId="794369DC">
      <w:pPr>
        <w:spacing w:line="360" w:lineRule="auto"/>
        <w:ind w:firstLine="480" w:firstLineChars="200"/>
        <w:rPr>
          <w:rFonts w:ascii="Calibri" w:hAnsi="Calibri"/>
          <w:sz w:val="24"/>
        </w:rPr>
      </w:pPr>
      <w:r>
        <w:rPr>
          <w:rFonts w:hint="eastAsia" w:ascii="Calibri" w:hAnsi="Calibri"/>
          <w:sz w:val="24"/>
        </w:rPr>
        <w:t>注意：报名文件及比选响应文件需装订密封，由顺丰快递至校即可；</w:t>
      </w:r>
    </w:p>
    <w:p w14:paraId="62500A91">
      <w:pPr>
        <w:spacing w:line="360" w:lineRule="auto"/>
        <w:ind w:firstLine="480" w:firstLineChars="200"/>
        <w:rPr>
          <w:rFonts w:ascii="Calibri" w:hAnsi="Calibri"/>
          <w:sz w:val="24"/>
        </w:rPr>
      </w:pPr>
      <w:r>
        <w:rPr>
          <w:rFonts w:hint="eastAsia" w:ascii="Calibri" w:hAnsi="Calibri"/>
          <w:sz w:val="24"/>
        </w:rPr>
        <w:t>凡有意报名参加本项目的供应商，报名文件</w:t>
      </w:r>
      <w:r>
        <w:rPr>
          <w:rFonts w:hint="eastAsia" w:ascii="Calibri" w:hAnsi="Calibri"/>
          <w:sz w:val="24"/>
          <w:lang w:eastAsia="zh-CN"/>
        </w:rPr>
        <w:t>（</w:t>
      </w:r>
      <w:r>
        <w:rPr>
          <w:rFonts w:hint="eastAsia" w:ascii="Calibri" w:hAnsi="Calibri"/>
          <w:sz w:val="24"/>
          <w:lang w:val="en-US" w:eastAsia="zh-CN"/>
        </w:rPr>
        <w:t>一正二副</w:t>
      </w:r>
      <w:r>
        <w:rPr>
          <w:rFonts w:hint="eastAsia" w:ascii="Calibri" w:hAnsi="Calibri"/>
          <w:sz w:val="24"/>
          <w:lang w:eastAsia="zh-CN"/>
        </w:rPr>
        <w:t>）</w:t>
      </w:r>
      <w:r>
        <w:rPr>
          <w:rFonts w:hint="eastAsia" w:ascii="Calibri" w:hAnsi="Calibri"/>
          <w:sz w:val="24"/>
        </w:rPr>
        <w:t>需包含以下内容：</w:t>
      </w:r>
    </w:p>
    <w:p w14:paraId="33B24D4B">
      <w:pPr>
        <w:numPr>
          <w:ilvl w:val="0"/>
          <w:numId w:val="1"/>
        </w:numPr>
        <w:spacing w:line="360" w:lineRule="auto"/>
        <w:ind w:firstLine="480" w:firstLineChars="200"/>
        <w:rPr>
          <w:rFonts w:hint="eastAsia" w:ascii="Calibri" w:hAnsi="Calibri"/>
          <w:sz w:val="24"/>
        </w:rPr>
      </w:pPr>
      <w:r>
        <w:rPr>
          <w:rFonts w:hint="eastAsia" w:ascii="Calibri" w:hAnsi="Calibri"/>
          <w:sz w:val="24"/>
        </w:rPr>
        <w:t>经年检合格的企业法人营业执照（复印件）；</w:t>
      </w:r>
    </w:p>
    <w:p w14:paraId="0AB44F21">
      <w:pPr>
        <w:numPr>
          <w:ilvl w:val="0"/>
          <w:numId w:val="1"/>
        </w:numPr>
        <w:spacing w:line="360" w:lineRule="auto"/>
        <w:ind w:firstLine="480" w:firstLineChars="200"/>
        <w:rPr>
          <w:rFonts w:hint="eastAsia" w:ascii="Calibri" w:hAnsi="Calibri"/>
          <w:sz w:val="24"/>
        </w:rPr>
      </w:pPr>
      <w:r>
        <w:rPr>
          <w:rFonts w:hint="eastAsia" w:ascii="Calibri" w:hAnsi="Calibri"/>
          <w:sz w:val="24"/>
        </w:rPr>
        <w:t>与交通相关的城市规划、工程设计、工程咨询等相应的资质</w:t>
      </w:r>
    </w:p>
    <w:p w14:paraId="331A8D47">
      <w:pPr>
        <w:spacing w:line="360" w:lineRule="auto"/>
        <w:ind w:firstLine="480" w:firstLineChars="200"/>
        <w:rPr>
          <w:rFonts w:ascii="Calibri" w:hAnsi="Calibri"/>
          <w:sz w:val="24"/>
        </w:rPr>
      </w:pPr>
      <w:r>
        <w:rPr>
          <w:rFonts w:hint="eastAsia" w:ascii="Calibri" w:hAnsi="Calibri"/>
          <w:sz w:val="24"/>
        </w:rPr>
        <w:t>3.</w:t>
      </w:r>
      <w:r>
        <w:rPr>
          <w:rFonts w:ascii="Calibri" w:hAnsi="Calibri"/>
          <w:sz w:val="24"/>
        </w:rPr>
        <w:t xml:space="preserve"> </w:t>
      </w:r>
      <w:r>
        <w:rPr>
          <w:rFonts w:hint="eastAsia" w:ascii="Calibri" w:hAnsi="Calibri"/>
          <w:sz w:val="24"/>
        </w:rPr>
        <w:t>法人代表授权委托书原件，被授权人身份证（复印件）及联系方式；</w:t>
      </w:r>
    </w:p>
    <w:p w14:paraId="1CAAA9D2">
      <w:pPr>
        <w:spacing w:line="360" w:lineRule="auto"/>
        <w:ind w:firstLine="480" w:firstLineChars="200"/>
        <w:rPr>
          <w:rFonts w:ascii="Calibri" w:hAnsi="Calibri"/>
          <w:sz w:val="24"/>
        </w:rPr>
      </w:pPr>
      <w:r>
        <w:rPr>
          <w:rFonts w:hint="eastAsia" w:ascii="Calibri" w:hAnsi="Calibri"/>
          <w:sz w:val="24"/>
        </w:rPr>
        <w:t>4</w:t>
      </w:r>
      <w:r>
        <w:rPr>
          <w:rFonts w:ascii="Calibri" w:hAnsi="Calibri"/>
          <w:sz w:val="24"/>
        </w:rPr>
        <w:t xml:space="preserve">. </w:t>
      </w:r>
      <w:r>
        <w:rPr>
          <w:rFonts w:hint="eastAsia" w:ascii="Calibri" w:hAnsi="Calibri"/>
          <w:sz w:val="24"/>
        </w:rPr>
        <w:t>响应文件，报价应含税；</w:t>
      </w:r>
    </w:p>
    <w:p w14:paraId="3607EEB9">
      <w:pPr>
        <w:spacing w:line="360" w:lineRule="auto"/>
        <w:ind w:firstLine="480" w:firstLineChars="200"/>
        <w:rPr>
          <w:rFonts w:ascii="Calibri" w:hAnsi="Calibri"/>
          <w:sz w:val="24"/>
        </w:rPr>
      </w:pPr>
      <w:r>
        <w:rPr>
          <w:rFonts w:hint="eastAsia" w:ascii="Calibri" w:hAnsi="Calibri"/>
          <w:sz w:val="24"/>
        </w:rPr>
        <w:t>5.</w:t>
      </w:r>
      <w:r>
        <w:rPr>
          <w:rFonts w:ascii="Calibri" w:hAnsi="Calibri"/>
          <w:sz w:val="24"/>
        </w:rPr>
        <w:t xml:space="preserve"> </w:t>
      </w:r>
      <w:r>
        <w:rPr>
          <w:rFonts w:hint="eastAsia" w:ascii="Calibri" w:hAnsi="Calibri"/>
          <w:sz w:val="24"/>
        </w:rPr>
        <w:t>已盖章的电子版响应文件扫描件（U盘）。</w:t>
      </w:r>
    </w:p>
    <w:p w14:paraId="2488D0C5">
      <w:pPr>
        <w:spacing w:line="360" w:lineRule="auto"/>
        <w:rPr>
          <w:rFonts w:ascii="Calibri" w:hAnsi="Calibri"/>
          <w:b/>
          <w:sz w:val="24"/>
        </w:rPr>
      </w:pPr>
      <w:r>
        <w:rPr>
          <w:rFonts w:hint="eastAsia" w:ascii="Calibri" w:hAnsi="Calibri"/>
          <w:b/>
          <w:sz w:val="24"/>
        </w:rPr>
        <w:t>注：1、2、3项可与响应文件一同装订。上述文件齐全（凡复印件或打印件必须加盖单位公章）且通过审查的单位方为成功报名，否则报名将被视为无效。</w:t>
      </w:r>
    </w:p>
    <w:p w14:paraId="67CEFD2E">
      <w:pPr>
        <w:spacing w:line="360" w:lineRule="auto"/>
        <w:rPr>
          <w:rFonts w:ascii="Calibri" w:hAnsi="Calibri"/>
          <w:b/>
          <w:sz w:val="24"/>
        </w:rPr>
      </w:pPr>
      <w:r>
        <w:rPr>
          <w:rFonts w:ascii="Calibri" w:hAnsi="Calibri"/>
          <w:b/>
          <w:sz w:val="24"/>
        </w:rPr>
        <w:t xml:space="preserve">四、现场踏勘 </w:t>
      </w:r>
    </w:p>
    <w:p w14:paraId="4C6F17A7">
      <w:pPr>
        <w:spacing w:line="360" w:lineRule="auto"/>
        <w:rPr>
          <w:rFonts w:ascii="Calibri" w:hAnsi="Calibri"/>
          <w:sz w:val="24"/>
        </w:rPr>
      </w:pPr>
      <w:r>
        <w:rPr>
          <w:rFonts w:hint="eastAsia" w:ascii="Calibri" w:hAnsi="Calibri"/>
          <w:sz w:val="24"/>
        </w:rPr>
        <w:t>不组织现场踏勘。</w:t>
      </w:r>
    </w:p>
    <w:p w14:paraId="51EC9CEB">
      <w:pPr>
        <w:spacing w:line="360" w:lineRule="auto"/>
        <w:rPr>
          <w:rFonts w:ascii="Calibri" w:hAnsi="Calibri"/>
          <w:b/>
          <w:sz w:val="24"/>
        </w:rPr>
      </w:pPr>
      <w:r>
        <w:rPr>
          <w:rFonts w:hint="eastAsia" w:ascii="Calibri" w:hAnsi="Calibri"/>
          <w:b/>
          <w:sz w:val="24"/>
        </w:rPr>
        <w:t>五、评选标准</w:t>
      </w:r>
    </w:p>
    <w:p w14:paraId="7D4CCB5E">
      <w:pPr>
        <w:spacing w:line="360" w:lineRule="auto"/>
        <w:rPr>
          <w:rFonts w:ascii="Calibri" w:hAnsi="Calibri"/>
          <w:sz w:val="24"/>
        </w:rPr>
      </w:pPr>
      <w:r>
        <w:rPr>
          <w:rFonts w:hint="eastAsia" w:ascii="Calibri" w:hAnsi="Calibri"/>
          <w:sz w:val="24"/>
        </w:rPr>
        <w:t>根据商务报价、技术方案、项目组人员配置、比选单位资质和</w:t>
      </w:r>
      <w:r>
        <w:rPr>
          <w:rFonts w:hint="eastAsia" w:ascii="Calibri" w:hAnsi="Calibri"/>
          <w:sz w:val="24"/>
          <w:lang w:val="en-US" w:eastAsia="zh-CN"/>
        </w:rPr>
        <w:t>5</w:t>
      </w:r>
      <w:r>
        <w:rPr>
          <w:rFonts w:hint="eastAsia" w:ascii="Calibri" w:hAnsi="Calibri"/>
          <w:sz w:val="24"/>
        </w:rPr>
        <w:t>年以内业绩进行综合比选，总分为100分；</w:t>
      </w:r>
    </w:p>
    <w:p w14:paraId="0622D9DA">
      <w:pPr>
        <w:spacing w:line="360" w:lineRule="auto"/>
        <w:rPr>
          <w:rFonts w:ascii="Calibri" w:hAnsi="Calibri"/>
          <w:sz w:val="24"/>
        </w:rPr>
      </w:pPr>
      <w:r>
        <w:rPr>
          <w:rFonts w:hint="eastAsia" w:ascii="Calibri" w:hAnsi="Calibri"/>
          <w:sz w:val="24"/>
        </w:rPr>
        <w:t>（</w:t>
      </w:r>
      <w:r>
        <w:rPr>
          <w:rFonts w:ascii="Calibri" w:hAnsi="Calibri"/>
          <w:sz w:val="24"/>
        </w:rPr>
        <w:t>1</w:t>
      </w:r>
      <w:r>
        <w:rPr>
          <w:rFonts w:hint="eastAsia" w:ascii="Calibri" w:hAnsi="Calibri"/>
          <w:sz w:val="24"/>
        </w:rPr>
        <w:t>）商务报价占30分；</w:t>
      </w:r>
    </w:p>
    <w:p w14:paraId="020C27B0">
      <w:pPr>
        <w:spacing w:line="360" w:lineRule="auto"/>
        <w:rPr>
          <w:rFonts w:ascii="Calibri" w:hAnsi="Calibri"/>
          <w:sz w:val="24"/>
        </w:rPr>
      </w:pPr>
      <w:r>
        <w:rPr>
          <w:rFonts w:hint="eastAsia" w:ascii="Calibri" w:hAnsi="Calibri"/>
          <w:sz w:val="24"/>
        </w:rPr>
        <w:t>（</w:t>
      </w:r>
      <w:r>
        <w:rPr>
          <w:rFonts w:ascii="Calibri" w:hAnsi="Calibri"/>
          <w:sz w:val="24"/>
        </w:rPr>
        <w:t>2</w:t>
      </w:r>
      <w:r>
        <w:rPr>
          <w:rFonts w:hint="eastAsia" w:ascii="Calibri" w:hAnsi="Calibri"/>
          <w:sz w:val="24"/>
        </w:rPr>
        <w:t>）根据服务方案、项目组人员配置、</w:t>
      </w:r>
      <w:r>
        <w:rPr>
          <w:rFonts w:hint="eastAsia" w:ascii="Calibri" w:hAnsi="Calibri"/>
          <w:sz w:val="24"/>
          <w:lang w:val="en-US" w:eastAsia="zh-CN"/>
        </w:rPr>
        <w:t>5</w:t>
      </w:r>
      <w:r>
        <w:rPr>
          <w:rFonts w:hint="eastAsia" w:ascii="Calibri" w:hAnsi="Calibri"/>
          <w:sz w:val="24"/>
        </w:rPr>
        <w:t>年以内业绩和业务经验等技术方案指标占70分。</w:t>
      </w:r>
    </w:p>
    <w:p w14:paraId="275B33DA">
      <w:pPr>
        <w:spacing w:line="360" w:lineRule="auto"/>
        <w:rPr>
          <w:rFonts w:ascii="Calibri" w:hAnsi="Calibri"/>
          <w:b/>
          <w:sz w:val="24"/>
        </w:rPr>
      </w:pPr>
      <w:r>
        <w:rPr>
          <w:rFonts w:hint="eastAsia" w:ascii="Calibri" w:hAnsi="Calibri"/>
          <w:sz w:val="24"/>
        </w:rPr>
        <w:t>注：商务分评分标准，即满足比选文件要求且比选价格最低的比选报价为基准价，其价格分为满分30分。其他比选人的比选报价得分计算公式如下：比选报价得分=(评标基准价／比选报价)×价格权值×100。</w:t>
      </w:r>
    </w:p>
    <w:p w14:paraId="3BB2C3C2">
      <w:pPr>
        <w:numPr>
          <w:ilvl w:val="0"/>
          <w:numId w:val="0"/>
        </w:numPr>
        <w:spacing w:line="360" w:lineRule="auto"/>
        <w:rPr>
          <w:rFonts w:ascii="Calibri" w:hAnsi="Calibri"/>
          <w:b/>
          <w:sz w:val="24"/>
        </w:rPr>
      </w:pPr>
      <w:r>
        <w:rPr>
          <w:rFonts w:hint="eastAsia" w:ascii="Calibri" w:hAnsi="Calibri" w:eastAsia="宋体" w:cs="Times New Roman"/>
          <w:b/>
          <w:kern w:val="2"/>
          <w:sz w:val="24"/>
          <w:szCs w:val="24"/>
          <w:lang w:val="en-US" w:eastAsia="zh-CN" w:bidi="ar-SA"/>
        </w:rPr>
        <w:t>六、</w:t>
      </w:r>
      <w:r>
        <w:rPr>
          <w:rFonts w:hint="eastAsia" w:ascii="Calibri" w:hAnsi="Calibri"/>
          <w:b/>
          <w:sz w:val="24"/>
        </w:rPr>
        <w:t>比选文件递交地点：</w:t>
      </w:r>
      <w:r>
        <w:rPr>
          <w:rFonts w:hint="eastAsia" w:ascii="宋体" w:hAnsi="宋体"/>
          <w:sz w:val="24"/>
          <w:highlight w:val="none"/>
        </w:rPr>
        <w:t>松江区文翔路1550号上海外国语大学行政楼32</w:t>
      </w:r>
      <w:r>
        <w:rPr>
          <w:rFonts w:hint="eastAsia" w:ascii="宋体" w:hAnsi="宋体"/>
          <w:sz w:val="24"/>
          <w:highlight w:val="none"/>
          <w:lang w:val="en-US" w:eastAsia="zh-CN"/>
        </w:rPr>
        <w:t>7</w:t>
      </w:r>
      <w:r>
        <w:rPr>
          <w:rFonts w:hint="eastAsia" w:ascii="宋体" w:hAnsi="宋体"/>
          <w:sz w:val="24"/>
          <w:highlight w:val="none"/>
        </w:rPr>
        <w:t>室</w:t>
      </w:r>
    </w:p>
    <w:p w14:paraId="32108837">
      <w:pPr>
        <w:numPr>
          <w:ilvl w:val="0"/>
          <w:numId w:val="0"/>
        </w:numPr>
        <w:spacing w:line="360" w:lineRule="auto"/>
        <w:rPr>
          <w:rFonts w:hint="default" w:ascii="宋体" w:hAnsi="宋体"/>
          <w:sz w:val="24"/>
          <w:lang w:val="en-US"/>
        </w:rPr>
      </w:pPr>
      <w:r>
        <w:rPr>
          <w:rFonts w:hint="eastAsia" w:ascii="宋体" w:hAnsi="宋体"/>
          <w:b/>
          <w:sz w:val="24"/>
          <w:lang w:val="en-US" w:eastAsia="zh-CN"/>
        </w:rPr>
        <w:t>七、</w:t>
      </w:r>
      <w:r>
        <w:rPr>
          <w:rFonts w:hint="eastAsia" w:ascii="宋体" w:hAnsi="宋体"/>
          <w:b/>
          <w:sz w:val="24"/>
        </w:rPr>
        <w:t>联系人及联系方式：</w:t>
      </w:r>
      <w:r>
        <w:rPr>
          <w:rFonts w:hint="eastAsia" w:ascii="Calibri" w:hAnsi="Calibri"/>
          <w:sz w:val="24"/>
          <w:lang w:val="en-US" w:eastAsia="zh-CN"/>
        </w:rPr>
        <w:t>基建处  吴老师  67708047</w:t>
      </w:r>
    </w:p>
    <w:p w14:paraId="67C83A42">
      <w:pPr>
        <w:spacing w:line="360" w:lineRule="auto"/>
        <w:rPr>
          <w:rFonts w:hint="default" w:ascii="宋体" w:hAnsi="宋体" w:eastAsia="宋体"/>
          <w:sz w:val="24"/>
          <w:lang w:val="en-US" w:eastAsia="zh-CN"/>
        </w:rPr>
      </w:pPr>
      <w:r>
        <w:rPr>
          <w:rFonts w:hint="eastAsia" w:ascii="宋体" w:hAnsi="宋体"/>
          <w:sz w:val="24"/>
          <w:lang w:val="en-US" w:eastAsia="zh-CN"/>
        </w:rPr>
        <w:t>附件1 语言科学研究与新文科实验室综合体项目交通影响评价采购需求</w:t>
      </w:r>
    </w:p>
    <w:p w14:paraId="703023A7">
      <w:pPr>
        <w:spacing w:line="360" w:lineRule="auto"/>
        <w:jc w:val="right"/>
        <w:rPr>
          <w:rFonts w:ascii="宋体" w:hAnsi="宋体"/>
          <w:sz w:val="24"/>
        </w:rPr>
      </w:pPr>
    </w:p>
    <w:p w14:paraId="01D4A4D9">
      <w:pPr>
        <w:spacing w:line="360" w:lineRule="auto"/>
        <w:jc w:val="right"/>
        <w:rPr>
          <w:rFonts w:ascii="宋体" w:hAnsi="宋体"/>
          <w:sz w:val="24"/>
        </w:rPr>
      </w:pPr>
    </w:p>
    <w:p w14:paraId="55C4D0F4">
      <w:pPr>
        <w:spacing w:line="360" w:lineRule="auto"/>
        <w:jc w:val="right"/>
        <w:rPr>
          <w:rFonts w:ascii="宋体" w:hAnsi="宋体"/>
          <w:sz w:val="24"/>
        </w:rPr>
      </w:pPr>
    </w:p>
    <w:p w14:paraId="7A90FC5A">
      <w:pPr>
        <w:spacing w:line="360" w:lineRule="auto"/>
        <w:jc w:val="right"/>
        <w:rPr>
          <w:rFonts w:ascii="宋体" w:hAnsi="宋体"/>
          <w:sz w:val="24"/>
        </w:rPr>
      </w:pPr>
      <w:r>
        <w:rPr>
          <w:rFonts w:hint="eastAsia" w:ascii="宋体" w:hAnsi="宋体"/>
          <w:sz w:val="24"/>
        </w:rPr>
        <w:t>上海外国语大学</w:t>
      </w:r>
    </w:p>
    <w:p w14:paraId="272E0621">
      <w:pPr>
        <w:spacing w:line="360" w:lineRule="auto"/>
        <w:jc w:val="right"/>
        <w:rPr>
          <w:rFonts w:ascii="宋体" w:hAnsi="宋体"/>
          <w:sz w:val="24"/>
        </w:rPr>
      </w:pPr>
      <w:r>
        <w:rPr>
          <w:rFonts w:hint="eastAsia" w:ascii="宋体" w:hAnsi="宋体"/>
          <w:sz w:val="24"/>
        </w:rPr>
        <w:t>基建处</w:t>
      </w:r>
    </w:p>
    <w:p w14:paraId="2BADD62A">
      <w:pPr>
        <w:spacing w:line="360" w:lineRule="auto"/>
        <w:jc w:val="right"/>
        <w:rPr>
          <w:rFonts w:ascii="宋体" w:hAnsi="宋体"/>
          <w:sz w:val="24"/>
        </w:rPr>
      </w:pPr>
      <w:r>
        <w:rPr>
          <w:rFonts w:hint="eastAsia" w:ascii="宋体" w:hAnsi="宋体"/>
          <w:sz w:val="24"/>
        </w:rPr>
        <w:t>20</w:t>
      </w:r>
      <w:r>
        <w:rPr>
          <w:rFonts w:ascii="宋体" w:hAnsi="宋体"/>
          <w:sz w:val="24"/>
        </w:rPr>
        <w:t>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24</w:t>
      </w:r>
      <w:r>
        <w:rPr>
          <w:rFonts w:hint="eastAsia" w:ascii="宋体" w:hAnsi="宋体"/>
          <w:sz w:val="24"/>
        </w:rPr>
        <w:t>日</w:t>
      </w:r>
    </w:p>
    <w:p w14:paraId="46FDC93F"/>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B90BA"/>
    <w:multiLevelType w:val="singleLevel"/>
    <w:tmpl w:val="896B90B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xNWZmM2FmNTcxZDBhOGUzZDMxZjcyMDJhMTQ5MWIifQ=="/>
    <w:docVar w:name="KSO_WPS_MARK_KEY" w:val="0c51710e-0588-48ac-b229-e12110fab93b"/>
  </w:docVars>
  <w:rsids>
    <w:rsidRoot w:val="00F66138"/>
    <w:rsid w:val="00000553"/>
    <w:rsid w:val="000100EE"/>
    <w:rsid w:val="0002333A"/>
    <w:rsid w:val="00026691"/>
    <w:rsid w:val="00055401"/>
    <w:rsid w:val="00087077"/>
    <w:rsid w:val="00096897"/>
    <w:rsid w:val="000E2305"/>
    <w:rsid w:val="000E4211"/>
    <w:rsid w:val="000F09C1"/>
    <w:rsid w:val="00100886"/>
    <w:rsid w:val="00106C6F"/>
    <w:rsid w:val="00117712"/>
    <w:rsid w:val="0012021D"/>
    <w:rsid w:val="00160537"/>
    <w:rsid w:val="001748A0"/>
    <w:rsid w:val="001809E9"/>
    <w:rsid w:val="001A17F6"/>
    <w:rsid w:val="001A228A"/>
    <w:rsid w:val="001A4B28"/>
    <w:rsid w:val="001C0910"/>
    <w:rsid w:val="001C2847"/>
    <w:rsid w:val="001E704B"/>
    <w:rsid w:val="002135CD"/>
    <w:rsid w:val="00231556"/>
    <w:rsid w:val="002346A2"/>
    <w:rsid w:val="00262EB8"/>
    <w:rsid w:val="0026468F"/>
    <w:rsid w:val="00264889"/>
    <w:rsid w:val="002A4C8E"/>
    <w:rsid w:val="002B553D"/>
    <w:rsid w:val="002D6588"/>
    <w:rsid w:val="002E1160"/>
    <w:rsid w:val="002F3305"/>
    <w:rsid w:val="002F6B35"/>
    <w:rsid w:val="003339FC"/>
    <w:rsid w:val="003933C6"/>
    <w:rsid w:val="00395260"/>
    <w:rsid w:val="003962D0"/>
    <w:rsid w:val="003C3349"/>
    <w:rsid w:val="0043508E"/>
    <w:rsid w:val="0043535F"/>
    <w:rsid w:val="00461936"/>
    <w:rsid w:val="0049273F"/>
    <w:rsid w:val="0049303E"/>
    <w:rsid w:val="004A21FD"/>
    <w:rsid w:val="004B7CA8"/>
    <w:rsid w:val="004D7EC6"/>
    <w:rsid w:val="004E3ECE"/>
    <w:rsid w:val="004E4B39"/>
    <w:rsid w:val="004F593D"/>
    <w:rsid w:val="005006F7"/>
    <w:rsid w:val="00533248"/>
    <w:rsid w:val="005561C5"/>
    <w:rsid w:val="00591768"/>
    <w:rsid w:val="005A3156"/>
    <w:rsid w:val="005D5009"/>
    <w:rsid w:val="005D66C3"/>
    <w:rsid w:val="005E4AC8"/>
    <w:rsid w:val="005E59D8"/>
    <w:rsid w:val="00617638"/>
    <w:rsid w:val="0062761E"/>
    <w:rsid w:val="006457BB"/>
    <w:rsid w:val="006561BF"/>
    <w:rsid w:val="006628DE"/>
    <w:rsid w:val="00684D72"/>
    <w:rsid w:val="006D4A06"/>
    <w:rsid w:val="00701008"/>
    <w:rsid w:val="00724D3D"/>
    <w:rsid w:val="007362E2"/>
    <w:rsid w:val="00783CBC"/>
    <w:rsid w:val="007A6253"/>
    <w:rsid w:val="00840C4E"/>
    <w:rsid w:val="00845450"/>
    <w:rsid w:val="008744F8"/>
    <w:rsid w:val="00895A06"/>
    <w:rsid w:val="008A7032"/>
    <w:rsid w:val="008B6FC4"/>
    <w:rsid w:val="008C7CC8"/>
    <w:rsid w:val="00902F72"/>
    <w:rsid w:val="00917C05"/>
    <w:rsid w:val="00936F39"/>
    <w:rsid w:val="00943694"/>
    <w:rsid w:val="00946321"/>
    <w:rsid w:val="009544BE"/>
    <w:rsid w:val="009633B1"/>
    <w:rsid w:val="009732F8"/>
    <w:rsid w:val="00992822"/>
    <w:rsid w:val="009937DB"/>
    <w:rsid w:val="00995A44"/>
    <w:rsid w:val="009A37B2"/>
    <w:rsid w:val="009B0CE0"/>
    <w:rsid w:val="009B4EE2"/>
    <w:rsid w:val="009C4153"/>
    <w:rsid w:val="009D0714"/>
    <w:rsid w:val="009E59C1"/>
    <w:rsid w:val="00A00EA0"/>
    <w:rsid w:val="00A17DBB"/>
    <w:rsid w:val="00A45C34"/>
    <w:rsid w:val="00A50EE0"/>
    <w:rsid w:val="00AB198E"/>
    <w:rsid w:val="00AB2AA1"/>
    <w:rsid w:val="00B00E4B"/>
    <w:rsid w:val="00B04DCD"/>
    <w:rsid w:val="00B2440A"/>
    <w:rsid w:val="00B31529"/>
    <w:rsid w:val="00B61595"/>
    <w:rsid w:val="00B8249A"/>
    <w:rsid w:val="00BC1E7B"/>
    <w:rsid w:val="00BD54CE"/>
    <w:rsid w:val="00BF1C0D"/>
    <w:rsid w:val="00C26519"/>
    <w:rsid w:val="00C62C74"/>
    <w:rsid w:val="00CD7011"/>
    <w:rsid w:val="00CE30FF"/>
    <w:rsid w:val="00CE42DC"/>
    <w:rsid w:val="00CE4807"/>
    <w:rsid w:val="00CE70FF"/>
    <w:rsid w:val="00CE7C57"/>
    <w:rsid w:val="00CF2CE2"/>
    <w:rsid w:val="00D23B3B"/>
    <w:rsid w:val="00D677A9"/>
    <w:rsid w:val="00D77CE2"/>
    <w:rsid w:val="00D86BB6"/>
    <w:rsid w:val="00DA00B2"/>
    <w:rsid w:val="00DA4FE8"/>
    <w:rsid w:val="00DB468C"/>
    <w:rsid w:val="00DC0F76"/>
    <w:rsid w:val="00DD40FF"/>
    <w:rsid w:val="00DE3B69"/>
    <w:rsid w:val="00DF1728"/>
    <w:rsid w:val="00E41526"/>
    <w:rsid w:val="00E41EC2"/>
    <w:rsid w:val="00EB6D96"/>
    <w:rsid w:val="00EC4767"/>
    <w:rsid w:val="00EE76F1"/>
    <w:rsid w:val="00F12558"/>
    <w:rsid w:val="00F40653"/>
    <w:rsid w:val="00F66138"/>
    <w:rsid w:val="00FE07E2"/>
    <w:rsid w:val="0B3C7C41"/>
    <w:rsid w:val="0D531325"/>
    <w:rsid w:val="111053BE"/>
    <w:rsid w:val="11895257"/>
    <w:rsid w:val="11C444E1"/>
    <w:rsid w:val="143A08CA"/>
    <w:rsid w:val="15F17B95"/>
    <w:rsid w:val="1EB1797F"/>
    <w:rsid w:val="21515BFF"/>
    <w:rsid w:val="282E04AF"/>
    <w:rsid w:val="322338FD"/>
    <w:rsid w:val="328937F6"/>
    <w:rsid w:val="36AD229F"/>
    <w:rsid w:val="37AC75E6"/>
    <w:rsid w:val="404323CD"/>
    <w:rsid w:val="443F7480"/>
    <w:rsid w:val="450B71EC"/>
    <w:rsid w:val="46AF0E3B"/>
    <w:rsid w:val="493A7165"/>
    <w:rsid w:val="4ADE3389"/>
    <w:rsid w:val="50502CFF"/>
    <w:rsid w:val="53C31C0A"/>
    <w:rsid w:val="56AD043A"/>
    <w:rsid w:val="5BCC2AF3"/>
    <w:rsid w:val="5FAA6092"/>
    <w:rsid w:val="64383AF9"/>
    <w:rsid w:val="67564D51"/>
    <w:rsid w:val="690F13FE"/>
    <w:rsid w:val="6D253F9D"/>
    <w:rsid w:val="6E4C1CB4"/>
    <w:rsid w:val="74E8059B"/>
    <w:rsid w:val="755A1ACC"/>
    <w:rsid w:val="76114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未处理的提及1"/>
    <w:basedOn w:val="9"/>
    <w:semiHidden/>
    <w:unhideWhenUsed/>
    <w:qFormat/>
    <w:uiPriority w:val="99"/>
    <w:rPr>
      <w:color w:val="605E5C"/>
      <w:shd w:val="clear" w:color="auto" w:fill="E1DFDD"/>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批注框文本 Char"/>
    <w:basedOn w:val="9"/>
    <w:link w:val="3"/>
    <w:semiHidden/>
    <w:qFormat/>
    <w:uiPriority w:val="99"/>
    <w:rPr>
      <w:kern w:val="2"/>
      <w:sz w:val="18"/>
      <w:szCs w:val="18"/>
    </w:rPr>
  </w:style>
  <w:style w:type="character" w:customStyle="1" w:styleId="18">
    <w:name w:val="批注文字 Char"/>
    <w:basedOn w:val="9"/>
    <w:link w:val="2"/>
    <w:semiHidden/>
    <w:qFormat/>
    <w:uiPriority w:val="99"/>
    <w:rPr>
      <w:kern w:val="2"/>
      <w:sz w:val="21"/>
      <w:szCs w:val="24"/>
    </w:rPr>
  </w:style>
  <w:style w:type="character" w:customStyle="1" w:styleId="19">
    <w:name w:val="批注主题 Char"/>
    <w:basedOn w:val="18"/>
    <w:link w:val="6"/>
    <w:semiHidden/>
    <w:qFormat/>
    <w:uiPriority w:val="99"/>
    <w:rPr>
      <w:b/>
      <w:bCs/>
      <w:kern w:val="2"/>
      <w:sz w:val="21"/>
      <w:szCs w:val="24"/>
    </w:rPr>
  </w:style>
  <w:style w:type="paragraph" w:customStyle="1" w:styleId="20">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1177</Words>
  <Characters>1236</Characters>
  <Lines>7</Lines>
  <Paragraphs>2</Paragraphs>
  <TotalTime>0</TotalTime>
  <ScaleCrop>false</ScaleCrop>
  <LinksUpToDate>false</LinksUpToDate>
  <CharactersWithSpaces>1245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2025-04-08T01:39:00Z</dcterms:created>
  <dc:creator>rengu</dc:creator>
  <cp:lastModifiedBy>神奇的office</cp:lastModifiedBy>
  <cp:lastPrinted>2021-09-02T03:53:00Z</cp:lastPrinted>
  <dcterms:modified xsi:type="dcterms:W3CDTF">2026-06-24T02:54:19Z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24583FB0B3684D56B5741EA046EF9212_13</vt:lpwstr>
  </property>
  <property fmtid="{D5CDD505-2E9C-101B-9397-08002B2CF9AE}" pid="4" name="KSOTemplateDocerSaveRecord">
    <vt:lpwstr>eyJoZGlkIjoiZTExNWZmM2FmNTcxZDBhOGUzZDMxZjcyMDJhMTQ5MWIiLCJ1c2VySWQiOiIyOTQ2ODk2MjkifQ==</vt:lpwstr>
  </property>
</Properties>
</file>